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EF" w:rsidRDefault="002948EF" w:rsidP="006456DE">
      <w:pPr>
        <w:pStyle w:val="NoSpacing"/>
        <w:jc w:val="center"/>
        <w:rPr>
          <w:b/>
          <w:sz w:val="24"/>
          <w:szCs w:val="24"/>
        </w:rPr>
      </w:pPr>
    </w:p>
    <w:p w:rsidR="007D2592" w:rsidRPr="002948EF" w:rsidRDefault="003118B9" w:rsidP="006456DE">
      <w:pPr>
        <w:pStyle w:val="NoSpacing"/>
        <w:jc w:val="center"/>
        <w:rPr>
          <w:b/>
          <w:sz w:val="24"/>
          <w:szCs w:val="24"/>
        </w:rPr>
      </w:pPr>
      <w:r w:rsidRPr="002948EF">
        <w:rPr>
          <w:b/>
          <w:sz w:val="24"/>
          <w:szCs w:val="24"/>
        </w:rPr>
        <w:t>TRANSPORTATION EXCEPTIONS APPROVAL</w:t>
      </w:r>
      <w:r w:rsidR="00F15A26">
        <w:rPr>
          <w:b/>
          <w:sz w:val="24"/>
          <w:szCs w:val="24"/>
        </w:rPr>
        <w:t xml:space="preserve"> LOG </w:t>
      </w:r>
      <w:bookmarkStart w:id="0" w:name="_GoBack"/>
      <w:bookmarkEnd w:id="0"/>
      <w:r w:rsidR="00F15A26">
        <w:rPr>
          <w:b/>
          <w:sz w:val="24"/>
          <w:szCs w:val="24"/>
        </w:rPr>
        <w:t>(</w:t>
      </w:r>
      <w:r w:rsidR="00127158" w:rsidRPr="002948EF">
        <w:rPr>
          <w:b/>
          <w:sz w:val="24"/>
          <w:szCs w:val="24"/>
        </w:rPr>
        <w:t>SINGLE/THIRD PARTY</w:t>
      </w:r>
      <w:r w:rsidR="00F15A26">
        <w:rPr>
          <w:b/>
          <w:sz w:val="24"/>
          <w:szCs w:val="24"/>
        </w:rPr>
        <w:t>)</w:t>
      </w:r>
    </w:p>
    <w:p w:rsidR="00B51C90" w:rsidRPr="002948EF" w:rsidRDefault="00B51C90" w:rsidP="003118B9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890"/>
        <w:gridCol w:w="3330"/>
        <w:gridCol w:w="2160"/>
      </w:tblGrid>
      <w:tr w:rsidR="00B51C90" w:rsidTr="00B51C90">
        <w:tc>
          <w:tcPr>
            <w:tcW w:w="7128" w:type="dxa"/>
          </w:tcPr>
          <w:p w:rsidR="00B51C90" w:rsidRDefault="00B51C90" w:rsidP="003118B9">
            <w:pPr>
              <w:pStyle w:val="NoSpacing"/>
              <w:rPr>
                <w:rFonts w:ascii="Times New Roman" w:hAnsi="Times New Roman" w:cs="Times New Roman"/>
              </w:rPr>
            </w:pPr>
            <w:r w:rsidRPr="003118B9">
              <w:rPr>
                <w:rFonts w:ascii="Times New Roman" w:hAnsi="Times New Roman" w:cs="Times New Roman"/>
              </w:rPr>
              <w:t>Approving Supervisor’s 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90" w:type="dxa"/>
          </w:tcPr>
          <w:p w:rsidR="00B51C90" w:rsidRDefault="00B51C90" w:rsidP="00884E7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3330" w:type="dxa"/>
          </w:tcPr>
          <w:p w:rsidR="00B51C90" w:rsidRDefault="00B51C90" w:rsidP="00884E7B">
            <w:pPr>
              <w:pStyle w:val="NoSpacing"/>
              <w:rPr>
                <w:rFonts w:ascii="Times New Roman" w:hAnsi="Times New Roman" w:cs="Times New Roman"/>
              </w:rPr>
            </w:pPr>
            <w:r w:rsidRPr="003118B9">
              <w:rPr>
                <w:rFonts w:ascii="Times New Roman" w:hAnsi="Times New Roman" w:cs="Times New Roman"/>
              </w:rPr>
              <w:t>Date Approval Expires:</w:t>
            </w:r>
            <w:r w:rsidRPr="00200DCA">
              <w:rPr>
                <w:rFonts w:ascii="Times New Roman" w:hAnsi="Times New Roman" w:cs="Times New Roman"/>
              </w:rPr>
              <w:t xml:space="preserve"> </w:t>
            </w:r>
            <w:r w:rsidR="00884E7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B51C90" w:rsidRPr="00B51C90" w:rsidRDefault="00B51C90" w:rsidP="00B51C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C90">
              <w:rPr>
                <w:rFonts w:ascii="Times New Roman" w:hAnsi="Times New Roman" w:cs="Times New Roman"/>
                <w:sz w:val="20"/>
                <w:szCs w:val="20"/>
              </w:rPr>
              <w:t>(not to exceed 7 days)</w:t>
            </w:r>
          </w:p>
        </w:tc>
      </w:tr>
    </w:tbl>
    <w:p w:rsidR="00BD3EA6" w:rsidRPr="003118B9" w:rsidRDefault="003118B9" w:rsidP="003118B9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3118B9">
        <w:rPr>
          <w:rFonts w:ascii="Times New Roman" w:hAnsi="Times New Roman" w:cs="Times New Roman"/>
          <w:sz w:val="12"/>
          <w:szCs w:val="12"/>
        </w:rPr>
        <w:t xml:space="preserve">                </w:t>
      </w:r>
    </w:p>
    <w:p w:rsidR="003118B9" w:rsidRPr="003118B9" w:rsidRDefault="00BD3EA6" w:rsidP="00BD3EA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18B9">
        <w:rPr>
          <w:rFonts w:ascii="Times New Roman" w:hAnsi="Times New Roman" w:cs="Times New Roman"/>
          <w:sz w:val="20"/>
          <w:szCs w:val="20"/>
        </w:rPr>
        <w:t>As a last reso</w:t>
      </w:r>
      <w:r w:rsidR="007D2592" w:rsidRPr="003118B9">
        <w:rPr>
          <w:rFonts w:ascii="Times New Roman" w:hAnsi="Times New Roman" w:cs="Times New Roman"/>
          <w:sz w:val="20"/>
          <w:szCs w:val="20"/>
        </w:rPr>
        <w:t>rt, if a third party cannot be obtained for transport, the participants’</w:t>
      </w:r>
      <w:r w:rsidRPr="003118B9">
        <w:rPr>
          <w:rFonts w:ascii="Times New Roman" w:hAnsi="Times New Roman" w:cs="Times New Roman"/>
          <w:sz w:val="20"/>
          <w:szCs w:val="20"/>
        </w:rPr>
        <w:t xml:space="preserve"> history, evaluation, and re</w:t>
      </w:r>
      <w:r w:rsidR="007D2592" w:rsidRPr="003118B9">
        <w:rPr>
          <w:rFonts w:ascii="Times New Roman" w:hAnsi="Times New Roman" w:cs="Times New Roman"/>
          <w:sz w:val="20"/>
          <w:szCs w:val="20"/>
        </w:rPr>
        <w:t xml:space="preserve">cent behavior are considered prior to transport.  The agency approved driver’s work performance and history indicates no inappropriate behavior is likely to occur.  </w:t>
      </w:r>
      <w:r w:rsidRPr="003118B9">
        <w:rPr>
          <w:rFonts w:ascii="Times New Roman" w:hAnsi="Times New Roman" w:cs="Times New Roman"/>
          <w:sz w:val="20"/>
          <w:szCs w:val="20"/>
        </w:rPr>
        <w:t xml:space="preserve">If the driver is transporting a single participant in a vehicle, there is evidence that the program supervisor is aware (prior to the transportation) and consent is documented accordingly.    </w:t>
      </w:r>
    </w:p>
    <w:p w:rsidR="007D2592" w:rsidRPr="003118B9" w:rsidRDefault="00BD3EA6" w:rsidP="00BD3EA6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3118B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84"/>
        <w:gridCol w:w="4284"/>
        <w:gridCol w:w="3060"/>
        <w:gridCol w:w="2880"/>
      </w:tblGrid>
      <w:tr w:rsidR="006456DE" w:rsidRPr="00737D68" w:rsidTr="00737D68">
        <w:trPr>
          <w:trHeight w:val="215"/>
        </w:trPr>
        <w:tc>
          <w:tcPr>
            <w:tcW w:w="8568" w:type="dxa"/>
            <w:gridSpan w:val="2"/>
            <w:shd w:val="clear" w:color="auto" w:fill="F2F2F2" w:themeFill="background1" w:themeFillShade="F2"/>
          </w:tcPr>
          <w:p w:rsidR="006456DE" w:rsidRPr="00737D68" w:rsidRDefault="006456DE" w:rsidP="00737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68">
              <w:rPr>
                <w:rFonts w:ascii="Times New Roman" w:hAnsi="Times New Roman" w:cs="Times New Roman"/>
                <w:b/>
                <w:sz w:val="20"/>
                <w:szCs w:val="20"/>
              </w:rPr>
              <w:t>Participants approved for single transport if necessary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</w:tcPr>
          <w:p w:rsidR="006456DE" w:rsidRPr="00737D68" w:rsidRDefault="006456DE" w:rsidP="00737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68">
              <w:rPr>
                <w:rFonts w:ascii="Times New Roman" w:hAnsi="Times New Roman" w:cs="Times New Roman"/>
                <w:b/>
                <w:sz w:val="20"/>
                <w:szCs w:val="20"/>
              </w:rPr>
              <w:t>Staff approved for providing single transport if necessary</w:t>
            </w:r>
          </w:p>
        </w:tc>
      </w:tr>
      <w:tr w:rsidR="006456DE" w:rsidRPr="00737D68" w:rsidTr="00737D68">
        <w:tc>
          <w:tcPr>
            <w:tcW w:w="4284" w:type="dxa"/>
            <w:shd w:val="clear" w:color="auto" w:fill="F2F2F2" w:themeFill="background1" w:themeFillShade="F2"/>
          </w:tcPr>
          <w:p w:rsidR="006456DE" w:rsidRPr="00737D68" w:rsidRDefault="006456DE" w:rsidP="007D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68">
              <w:rPr>
                <w:rFonts w:ascii="Times New Roman" w:hAnsi="Times New Roman" w:cs="Times New Roman"/>
                <w:b/>
                <w:sz w:val="20"/>
                <w:szCs w:val="20"/>
              </w:rPr>
              <w:t>PARTICIPANTS/ female</w:t>
            </w:r>
          </w:p>
        </w:tc>
        <w:tc>
          <w:tcPr>
            <w:tcW w:w="4284" w:type="dxa"/>
            <w:shd w:val="clear" w:color="auto" w:fill="F2F2F2" w:themeFill="background1" w:themeFillShade="F2"/>
          </w:tcPr>
          <w:p w:rsidR="006456DE" w:rsidRPr="00737D68" w:rsidRDefault="006456DE" w:rsidP="007D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68">
              <w:rPr>
                <w:rFonts w:ascii="Times New Roman" w:hAnsi="Times New Roman" w:cs="Times New Roman"/>
                <w:b/>
                <w:sz w:val="20"/>
                <w:szCs w:val="20"/>
              </w:rPr>
              <w:t>PARTICIPANTS/ male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</w:tcPr>
          <w:p w:rsidR="006456DE" w:rsidRPr="00737D68" w:rsidRDefault="006456DE" w:rsidP="007D2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68">
              <w:rPr>
                <w:rFonts w:ascii="Times New Roman" w:hAnsi="Times New Roman" w:cs="Times New Roman"/>
                <w:b/>
                <w:sz w:val="20"/>
                <w:szCs w:val="20"/>
              </w:rPr>
              <w:t>STAFF</w:t>
            </w:r>
          </w:p>
        </w:tc>
      </w:tr>
      <w:tr w:rsidR="00737D68" w:rsidRPr="00BD3EA6" w:rsidTr="00737D68">
        <w:tc>
          <w:tcPr>
            <w:tcW w:w="4284" w:type="dxa"/>
          </w:tcPr>
          <w:p w:rsidR="00737D68" w:rsidRPr="006456DE" w:rsidRDefault="00737D68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737D68" w:rsidRPr="006456DE" w:rsidRDefault="00737D68" w:rsidP="00BE352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37D68" w:rsidRPr="00427293" w:rsidRDefault="00737D68" w:rsidP="00B0288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37D68" w:rsidRPr="00427293" w:rsidRDefault="00737D68" w:rsidP="005563CB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6456DE" w:rsidRDefault="00D87923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87923" w:rsidRPr="006456DE" w:rsidRDefault="00D87923" w:rsidP="00BE352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7923" w:rsidRPr="00427293" w:rsidRDefault="00D87923" w:rsidP="007E152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5563CB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6456DE" w:rsidRDefault="00D87923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87923" w:rsidRPr="006456DE" w:rsidRDefault="00D87923" w:rsidP="00BE352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7923" w:rsidRPr="00427293" w:rsidRDefault="00D87923" w:rsidP="007E152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5563CB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6456DE" w:rsidRDefault="00D87923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87923" w:rsidRPr="00427293" w:rsidRDefault="00D879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7E152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D92048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6456DE" w:rsidRDefault="00D87923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87923" w:rsidRPr="00427293" w:rsidRDefault="00D879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7E152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D92048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6456DE" w:rsidRDefault="00D87923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87923" w:rsidRPr="00427293" w:rsidRDefault="00D879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7E152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D92048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6456DE" w:rsidRDefault="00D87923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87923" w:rsidRPr="00427293" w:rsidRDefault="00D87923" w:rsidP="00BB0F3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B830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D92048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BD3EA6" w:rsidRDefault="00D87923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D87923" w:rsidRPr="00427293" w:rsidRDefault="00D87923" w:rsidP="00BB0F3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B830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D92048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BD3EA6" w:rsidRDefault="00D87923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D87923" w:rsidRPr="00427293" w:rsidRDefault="00D87923" w:rsidP="00BB0F3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B830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D92048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BD3EA6" w:rsidRDefault="00D87923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D87923" w:rsidRPr="00427293" w:rsidRDefault="00D87923" w:rsidP="00BB0F3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B830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341956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BD3EA6" w:rsidRDefault="00D87923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D87923" w:rsidRPr="00427293" w:rsidRDefault="00D87923" w:rsidP="00BB0F3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B830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341956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BD3EA6" w:rsidRDefault="00D87923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D87923" w:rsidRPr="00427293" w:rsidRDefault="00D87923" w:rsidP="00BB0F3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B830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341956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BD3EA6" w:rsidRDefault="00D87923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D87923" w:rsidRPr="00427293" w:rsidRDefault="00D87923" w:rsidP="00BB0F3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B830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341956">
            <w:pPr>
              <w:rPr>
                <w:sz w:val="24"/>
                <w:szCs w:val="24"/>
              </w:rPr>
            </w:pPr>
          </w:p>
        </w:tc>
      </w:tr>
      <w:tr w:rsidR="00D87923" w:rsidRPr="00BD3EA6" w:rsidTr="00737D68">
        <w:tc>
          <w:tcPr>
            <w:tcW w:w="4284" w:type="dxa"/>
          </w:tcPr>
          <w:p w:rsidR="00D87923" w:rsidRPr="00BD3EA6" w:rsidRDefault="00D87923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D87923" w:rsidRPr="00427293" w:rsidRDefault="00D879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87923" w:rsidRPr="00427293" w:rsidRDefault="00D87923" w:rsidP="00B0288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7923" w:rsidRPr="00427293" w:rsidRDefault="00D87923" w:rsidP="00341956">
            <w:pPr>
              <w:rPr>
                <w:sz w:val="24"/>
                <w:szCs w:val="24"/>
              </w:rPr>
            </w:pPr>
          </w:p>
        </w:tc>
      </w:tr>
    </w:tbl>
    <w:p w:rsidR="00737D68" w:rsidRDefault="00737D68" w:rsidP="00737D68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170"/>
        <w:gridCol w:w="1440"/>
        <w:gridCol w:w="4680"/>
        <w:gridCol w:w="1170"/>
        <w:gridCol w:w="1440"/>
      </w:tblGrid>
      <w:tr w:rsidR="00737D68" w:rsidRPr="007D2592" w:rsidTr="00737D68">
        <w:tc>
          <w:tcPr>
            <w:tcW w:w="14508" w:type="dxa"/>
            <w:gridSpan w:val="6"/>
            <w:shd w:val="clear" w:color="auto" w:fill="F2F2F2" w:themeFill="background1" w:themeFillShade="F2"/>
          </w:tcPr>
          <w:p w:rsidR="00737D68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Updates to the approved list of participant and staff approved for single transport if necessary.</w:t>
            </w:r>
          </w:p>
        </w:tc>
      </w:tr>
      <w:tr w:rsidR="00737D68" w:rsidRPr="007D2592" w:rsidTr="00737D68">
        <w:tc>
          <w:tcPr>
            <w:tcW w:w="7218" w:type="dxa"/>
            <w:gridSpan w:val="3"/>
            <w:shd w:val="clear" w:color="auto" w:fill="F2F2F2" w:themeFill="background1" w:themeFillShade="F2"/>
          </w:tcPr>
          <w:p w:rsidR="00737D68" w:rsidRPr="007D2592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92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7290" w:type="dxa"/>
            <w:gridSpan w:val="3"/>
            <w:shd w:val="clear" w:color="auto" w:fill="F2F2F2" w:themeFill="background1" w:themeFillShade="F2"/>
          </w:tcPr>
          <w:p w:rsidR="00737D68" w:rsidRPr="007D2592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</w:p>
        </w:tc>
      </w:tr>
      <w:tr w:rsidR="00737D68" w:rsidRPr="007D2592" w:rsidTr="00737D68">
        <w:tc>
          <w:tcPr>
            <w:tcW w:w="4608" w:type="dxa"/>
            <w:shd w:val="clear" w:color="auto" w:fill="F2F2F2" w:themeFill="background1" w:themeFillShade="F2"/>
          </w:tcPr>
          <w:p w:rsidR="00737D68" w:rsidRPr="007D2592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9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37D68" w:rsidRPr="007D2592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9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37D68" w:rsidRPr="007D2592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92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737D68" w:rsidRPr="007D2592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37D68" w:rsidRPr="007D2592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37D68" w:rsidRPr="007D2592" w:rsidRDefault="00737D68" w:rsidP="00EA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</w:tr>
      <w:tr w:rsidR="00737D68" w:rsidRPr="00737D68" w:rsidTr="00737D68">
        <w:tc>
          <w:tcPr>
            <w:tcW w:w="4608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</w:tr>
      <w:tr w:rsidR="00737D68" w:rsidRPr="00737D68" w:rsidTr="00737D68">
        <w:tc>
          <w:tcPr>
            <w:tcW w:w="4608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</w:tr>
      <w:tr w:rsidR="00737D68" w:rsidRPr="00737D68" w:rsidTr="00737D68">
        <w:tc>
          <w:tcPr>
            <w:tcW w:w="4608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</w:tr>
      <w:tr w:rsidR="00737D68" w:rsidRPr="00737D68" w:rsidTr="00737D68">
        <w:tc>
          <w:tcPr>
            <w:tcW w:w="4608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</w:tr>
      <w:tr w:rsidR="00737D68" w:rsidRPr="00737D68" w:rsidTr="00737D68">
        <w:tc>
          <w:tcPr>
            <w:tcW w:w="4608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</w:tr>
      <w:tr w:rsidR="00737D68" w:rsidRPr="00737D68" w:rsidTr="00737D68">
        <w:tc>
          <w:tcPr>
            <w:tcW w:w="4608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7D68" w:rsidRPr="00737D68" w:rsidRDefault="00737D68" w:rsidP="00EA4976">
            <w:pPr>
              <w:rPr>
                <w:sz w:val="24"/>
                <w:szCs w:val="24"/>
              </w:rPr>
            </w:pPr>
          </w:p>
        </w:tc>
      </w:tr>
    </w:tbl>
    <w:p w:rsidR="002948EF" w:rsidRDefault="002948EF" w:rsidP="000D265F">
      <w:pPr>
        <w:pStyle w:val="NoSpacing"/>
        <w:numPr>
          <w:ilvl w:val="0"/>
          <w:numId w:val="1"/>
        </w:numPr>
      </w:pPr>
      <w:r>
        <w:t xml:space="preserve">Documentation of each participant transport must be completed in the Program Log Book.                         </w:t>
      </w:r>
    </w:p>
    <w:p w:rsidR="002948EF" w:rsidRDefault="002948EF" w:rsidP="000D265F">
      <w:pPr>
        <w:pStyle w:val="NoSpacing"/>
        <w:numPr>
          <w:ilvl w:val="0"/>
          <w:numId w:val="1"/>
        </w:numPr>
      </w:pPr>
      <w:r>
        <w:t>Documentation of each trip/transport must be completed on the Travel Log for the vehicle used.</w:t>
      </w:r>
      <w:r w:rsidR="00BA29FC">
        <w:t xml:space="preserve"> </w:t>
      </w:r>
    </w:p>
    <w:p w:rsidR="00127158" w:rsidRDefault="00127158" w:rsidP="00127158">
      <w:pPr>
        <w:pStyle w:val="NoSpacing"/>
      </w:pPr>
    </w:p>
    <w:p w:rsidR="00127158" w:rsidRPr="00127158" w:rsidRDefault="00127158" w:rsidP="001271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27158">
        <w:rPr>
          <w:rFonts w:ascii="Times New Roman" w:hAnsi="Times New Roman" w:cs="Times New Roman"/>
          <w:sz w:val="16"/>
          <w:szCs w:val="16"/>
        </w:rPr>
        <w:t xml:space="preserve">Rev: 7/16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127158">
        <w:rPr>
          <w:rFonts w:ascii="Times New Roman" w:hAnsi="Times New Roman" w:cs="Times New Roman"/>
          <w:sz w:val="16"/>
          <w:szCs w:val="16"/>
        </w:rPr>
        <w:t xml:space="preserve">   F-PR-</w:t>
      </w:r>
      <w:r w:rsidR="0018506B">
        <w:rPr>
          <w:rFonts w:ascii="Times New Roman" w:hAnsi="Times New Roman" w:cs="Times New Roman"/>
          <w:sz w:val="16"/>
          <w:szCs w:val="16"/>
        </w:rPr>
        <w:t>1331</w:t>
      </w:r>
    </w:p>
    <w:sectPr w:rsidR="00127158" w:rsidRPr="00127158" w:rsidSect="0042729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F03"/>
    <w:multiLevelType w:val="hybridMultilevel"/>
    <w:tmpl w:val="8B70C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98"/>
    <w:rsid w:val="000462C2"/>
    <w:rsid w:val="000A76EC"/>
    <w:rsid w:val="000D265F"/>
    <w:rsid w:val="00127158"/>
    <w:rsid w:val="0018506B"/>
    <w:rsid w:val="001C7514"/>
    <w:rsid w:val="00200DCA"/>
    <w:rsid w:val="00291898"/>
    <w:rsid w:val="002948EF"/>
    <w:rsid w:val="003118B9"/>
    <w:rsid w:val="00427293"/>
    <w:rsid w:val="00491FE8"/>
    <w:rsid w:val="004F060C"/>
    <w:rsid w:val="0062152C"/>
    <w:rsid w:val="006456DE"/>
    <w:rsid w:val="006D56A3"/>
    <w:rsid w:val="00737D68"/>
    <w:rsid w:val="007D2592"/>
    <w:rsid w:val="00884E7B"/>
    <w:rsid w:val="00AB6AF0"/>
    <w:rsid w:val="00B51C90"/>
    <w:rsid w:val="00B52205"/>
    <w:rsid w:val="00BA29FC"/>
    <w:rsid w:val="00BD2F1A"/>
    <w:rsid w:val="00BD3EA6"/>
    <w:rsid w:val="00D87923"/>
    <w:rsid w:val="00DB3D14"/>
    <w:rsid w:val="00EC40A6"/>
    <w:rsid w:val="00F15A26"/>
    <w:rsid w:val="00FB6A8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3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3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Evans</dc:creator>
  <cp:lastModifiedBy>Sam Clark</cp:lastModifiedBy>
  <cp:revision>2</cp:revision>
  <cp:lastPrinted>2016-06-03T19:09:00Z</cp:lastPrinted>
  <dcterms:created xsi:type="dcterms:W3CDTF">2016-07-11T20:43:00Z</dcterms:created>
  <dcterms:modified xsi:type="dcterms:W3CDTF">2016-07-11T20:43:00Z</dcterms:modified>
</cp:coreProperties>
</file>