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75" w:rsidRDefault="00BF6A00">
      <w:pPr>
        <w:pStyle w:val="Title"/>
        <w:pBdr>
          <w:bottom w:val="single" w:sz="4" w:space="1" w:color="auto"/>
        </w:pBdr>
        <w:rPr>
          <w:bCs w:val="0"/>
        </w:rPr>
      </w:pPr>
      <w:bookmarkStart w:id="0" w:name="_GoBack"/>
      <w:bookmarkEnd w:id="0"/>
      <w:r>
        <w:t>Data Integrity</w:t>
      </w:r>
    </w:p>
    <w:p w:rsidR="003A7975" w:rsidRPr="002E1660" w:rsidRDefault="003A7975">
      <w:pPr>
        <w:spacing w:before="100" w:beforeAutospacing="1"/>
        <w:ind w:left="1440" w:hanging="1440"/>
        <w:jc w:val="both"/>
      </w:pPr>
      <w:r>
        <w:rPr>
          <w:b/>
          <w:bCs/>
          <w:u w:val="single"/>
        </w:rPr>
        <w:t>Purpose:</w:t>
      </w:r>
      <w:r>
        <w:tab/>
      </w:r>
      <w:r w:rsidR="006E6A86">
        <w:t>The</w:t>
      </w:r>
      <w:r w:rsidR="007E25F7">
        <w:t xml:space="preserve"> intent of the</w:t>
      </w:r>
      <w:r w:rsidR="006E6A86">
        <w:t xml:space="preserve"> following policy</w:t>
      </w:r>
      <w:r w:rsidR="007E25F7">
        <w:t xml:space="preserve"> is to</w:t>
      </w:r>
      <w:r w:rsidR="006E6A86">
        <w:t xml:space="preserve"> </w:t>
      </w:r>
      <w:r w:rsidR="006E6A86" w:rsidRPr="003C0CFA">
        <w:t>define data security issues that specifi</w:t>
      </w:r>
      <w:r w:rsidR="0021724F">
        <w:t>cally relate to Data Integrity and</w:t>
      </w:r>
      <w:r w:rsidR="006E6A86" w:rsidRPr="003C0CFA">
        <w:t xml:space="preserve"> address </w:t>
      </w:r>
      <w:r w:rsidR="006E6A86" w:rsidRPr="002E1660">
        <w:t>the authorization, validation, modification controls, and consistency of data.</w:t>
      </w:r>
    </w:p>
    <w:p w:rsidR="003A7975" w:rsidRPr="0021724F" w:rsidRDefault="003A7975">
      <w:pPr>
        <w:tabs>
          <w:tab w:val="left" w:pos="-1440"/>
        </w:tabs>
        <w:spacing w:before="100" w:beforeAutospacing="1"/>
        <w:ind w:left="1440" w:hanging="1440"/>
        <w:jc w:val="both"/>
        <w:rPr>
          <w:bCs/>
        </w:rPr>
      </w:pPr>
      <w:r w:rsidRPr="002E1660">
        <w:rPr>
          <w:b/>
          <w:bCs/>
          <w:u w:val="single"/>
        </w:rPr>
        <w:t>Policy:</w:t>
      </w:r>
      <w:r w:rsidRPr="002E1660">
        <w:tab/>
      </w:r>
      <w:r w:rsidR="009E68AF" w:rsidRPr="002E1660">
        <w:t>CDS will maintain s</w:t>
      </w:r>
      <w:r w:rsidR="006E6A86" w:rsidRPr="002E1660">
        <w:rPr>
          <w:bCs/>
        </w:rPr>
        <w:t>ystem's integrity controls sufficient to meet all legal, ethical</w:t>
      </w:r>
      <w:r w:rsidR="0021724F" w:rsidRPr="002E1660">
        <w:rPr>
          <w:bCs/>
        </w:rPr>
        <w:t>,</w:t>
      </w:r>
      <w:r w:rsidR="006E6A86" w:rsidRPr="002E1660">
        <w:rPr>
          <w:bCs/>
        </w:rPr>
        <w:t xml:space="preserve"> and business requiremen</w:t>
      </w:r>
      <w:r w:rsidR="006E6A86" w:rsidRPr="0021724F">
        <w:rPr>
          <w:bCs/>
        </w:rPr>
        <w:t>ts</w:t>
      </w:r>
      <w:r w:rsidR="0021724F" w:rsidRPr="0021724F">
        <w:rPr>
          <w:bCs/>
        </w:rPr>
        <w:t>.  These controls must protect data against improper alteration or destruction during processing and during storage.</w:t>
      </w:r>
    </w:p>
    <w:p w:rsidR="003A7975" w:rsidRDefault="003A7975">
      <w:pPr>
        <w:spacing w:before="100" w:beforeAutospacing="1"/>
        <w:ind w:left="1440" w:hanging="1440"/>
        <w:jc w:val="both"/>
        <w:rPr>
          <w:b/>
          <w:bCs/>
          <w:u w:val="single"/>
        </w:rPr>
      </w:pPr>
      <w:r>
        <w:rPr>
          <w:b/>
          <w:bCs/>
          <w:u w:val="single"/>
        </w:rPr>
        <w:t>Procedure and/or Process:</w:t>
      </w:r>
    </w:p>
    <w:p w:rsidR="003A7975" w:rsidRDefault="003A7975"/>
    <w:p w:rsidR="003C0CFA" w:rsidRDefault="006E6A86" w:rsidP="009E68AF">
      <w:pPr>
        <w:jc w:val="both"/>
      </w:pPr>
      <w:r>
        <w:t xml:space="preserve">CDS is ethically and morally </w:t>
      </w:r>
      <w:r w:rsidR="009009DE">
        <w:t>committed to its participants and stakeholders to establishing and maintaining an effe</w:t>
      </w:r>
      <w:r w:rsidR="009E68AF">
        <w:t>ctive self-governance program that</w:t>
      </w:r>
      <w:r w:rsidR="009009DE">
        <w:t xml:space="preserve"> prevent</w:t>
      </w:r>
      <w:r w:rsidR="009E68AF">
        <w:t>s, identifies, and rectifies</w:t>
      </w:r>
      <w:r w:rsidR="009009DE">
        <w:t xml:space="preserve"> any data integrity problems.</w:t>
      </w:r>
    </w:p>
    <w:p w:rsidR="009009DE" w:rsidRDefault="009009DE" w:rsidP="003C0CFA">
      <w:pPr>
        <w:jc w:val="both"/>
      </w:pPr>
    </w:p>
    <w:p w:rsidR="00B05C33" w:rsidRPr="00BC628F" w:rsidRDefault="00B05C33" w:rsidP="003C0CFA">
      <w:pPr>
        <w:jc w:val="both"/>
        <w:rPr>
          <w:b/>
        </w:rPr>
      </w:pPr>
      <w:r w:rsidRPr="00BC628F">
        <w:rPr>
          <w:b/>
        </w:rPr>
        <w:t>Authorization:</w:t>
      </w:r>
    </w:p>
    <w:p w:rsidR="009B17EF" w:rsidRDefault="00BC628F" w:rsidP="00BC628F">
      <w:pPr>
        <w:numPr>
          <w:ilvl w:val="0"/>
          <w:numId w:val="25"/>
        </w:numPr>
        <w:jc w:val="both"/>
      </w:pPr>
      <w:r>
        <w:t>A</w:t>
      </w:r>
      <w:r w:rsidR="003C0CFA" w:rsidRPr="003C0CFA">
        <w:t xml:space="preserve">ll input to production computer systems, which has been submitted for processing </w:t>
      </w:r>
      <w:r>
        <w:t>is completed by</w:t>
      </w:r>
      <w:r w:rsidR="003C0CFA" w:rsidRPr="003C0CFA">
        <w:t xml:space="preserve"> properly authorized</w:t>
      </w:r>
      <w:r>
        <w:t xml:space="preserve"> personnel</w:t>
      </w:r>
      <w:r w:rsidR="003C0CFA" w:rsidRPr="003C0CFA">
        <w:t>.</w:t>
      </w:r>
    </w:p>
    <w:p w:rsidR="009B17EF" w:rsidRDefault="00BC628F" w:rsidP="00BC628F">
      <w:pPr>
        <w:numPr>
          <w:ilvl w:val="0"/>
          <w:numId w:val="25"/>
        </w:numPr>
        <w:jc w:val="both"/>
      </w:pPr>
      <w:r>
        <w:t xml:space="preserve">Data </w:t>
      </w:r>
      <w:r w:rsidR="00764267">
        <w:t>i</w:t>
      </w:r>
      <w:r>
        <w:t xml:space="preserve">nput must be linked to </w:t>
      </w:r>
      <w:r w:rsidR="009B17EF">
        <w:t xml:space="preserve">standard approved </w:t>
      </w:r>
      <w:r>
        <w:t>source documents</w:t>
      </w:r>
      <w:r w:rsidR="009B17EF">
        <w:t xml:space="preserve"> completed by authorized personnel.</w:t>
      </w:r>
    </w:p>
    <w:p w:rsidR="00BC628F" w:rsidRDefault="00BC628F" w:rsidP="00BC628F">
      <w:pPr>
        <w:ind w:left="360"/>
        <w:jc w:val="both"/>
      </w:pPr>
    </w:p>
    <w:p w:rsidR="003C0CFA" w:rsidRPr="00BC628F" w:rsidRDefault="003C0CFA" w:rsidP="00BC628F">
      <w:pPr>
        <w:jc w:val="both"/>
        <w:rPr>
          <w:b/>
        </w:rPr>
      </w:pPr>
      <w:r w:rsidRPr="00BC628F">
        <w:rPr>
          <w:b/>
        </w:rPr>
        <w:t>Validation</w:t>
      </w:r>
      <w:r w:rsidR="00BC628F" w:rsidRPr="00BC628F">
        <w:rPr>
          <w:b/>
        </w:rPr>
        <w:t>:</w:t>
      </w:r>
      <w:r w:rsidRPr="00BC628F">
        <w:rPr>
          <w:b/>
        </w:rPr>
        <w:t xml:space="preserve"> </w:t>
      </w:r>
    </w:p>
    <w:p w:rsidR="00BC628F" w:rsidRDefault="00BC628F" w:rsidP="00BC628F">
      <w:pPr>
        <w:numPr>
          <w:ilvl w:val="0"/>
          <w:numId w:val="25"/>
        </w:numPr>
        <w:jc w:val="both"/>
      </w:pPr>
      <w:r>
        <w:t>Systems have reasonable</w:t>
      </w:r>
      <w:r w:rsidR="003C0CFA" w:rsidRPr="003C0CFA">
        <w:t xml:space="preserve"> </w:t>
      </w:r>
      <w:r>
        <w:t xml:space="preserve">input and </w:t>
      </w:r>
      <w:r w:rsidR="003C0CFA" w:rsidRPr="003C0CFA">
        <w:t xml:space="preserve">edit </w:t>
      </w:r>
      <w:r>
        <w:t>validation checks built into them.</w:t>
      </w:r>
    </w:p>
    <w:p w:rsidR="009B17EF" w:rsidRPr="001E038F" w:rsidRDefault="003C0CFA" w:rsidP="009B17EF">
      <w:pPr>
        <w:numPr>
          <w:ilvl w:val="0"/>
          <w:numId w:val="25"/>
        </w:numPr>
        <w:jc w:val="both"/>
        <w:rPr>
          <w:b/>
          <w:bCs/>
        </w:rPr>
      </w:pPr>
      <w:r w:rsidRPr="003C0CFA">
        <w:t>Trans</w:t>
      </w:r>
      <w:r w:rsidR="007E25F7">
        <w:t>actions</w:t>
      </w:r>
      <w:r w:rsidR="001E038F">
        <w:t xml:space="preserve"> which fail such checks, must</w:t>
      </w:r>
      <w:r w:rsidRPr="003C0CFA">
        <w:t xml:space="preserve"> be</w:t>
      </w:r>
      <w:r w:rsidR="001E038F">
        <w:t xml:space="preserve"> r</w:t>
      </w:r>
      <w:r w:rsidR="009B17EF">
        <w:t>eturned</w:t>
      </w:r>
      <w:r w:rsidRPr="003C0CFA">
        <w:t xml:space="preserve"> to the submitte</w:t>
      </w:r>
      <w:r w:rsidR="009B17EF">
        <w:t>r for correction and resubmission</w:t>
      </w:r>
      <w:r w:rsidR="001E038F">
        <w:t>.</w:t>
      </w:r>
    </w:p>
    <w:p w:rsidR="001E038F" w:rsidRPr="001E038F" w:rsidRDefault="001E038F" w:rsidP="009B17EF">
      <w:pPr>
        <w:numPr>
          <w:ilvl w:val="0"/>
          <w:numId w:val="25"/>
        </w:numPr>
        <w:jc w:val="both"/>
        <w:rPr>
          <w:b/>
          <w:bCs/>
        </w:rPr>
      </w:pPr>
      <w:r>
        <w:t>Monthly validation checks are conducted to further ensure data integrity.</w:t>
      </w:r>
    </w:p>
    <w:p w:rsidR="009B17EF" w:rsidRPr="009B17EF" w:rsidRDefault="009B17EF" w:rsidP="009B17EF">
      <w:pPr>
        <w:ind w:left="360"/>
        <w:jc w:val="both"/>
        <w:rPr>
          <w:b/>
          <w:bCs/>
        </w:rPr>
      </w:pPr>
    </w:p>
    <w:p w:rsidR="009B17EF" w:rsidRDefault="001E038F" w:rsidP="009B17EF">
      <w:pPr>
        <w:jc w:val="both"/>
        <w:rPr>
          <w:b/>
          <w:bCs/>
        </w:rPr>
      </w:pPr>
      <w:r>
        <w:rPr>
          <w:b/>
          <w:bCs/>
        </w:rPr>
        <w:t>Modification Controls</w:t>
      </w:r>
      <w:r w:rsidR="002E1660">
        <w:rPr>
          <w:b/>
          <w:bCs/>
        </w:rPr>
        <w:t>:</w:t>
      </w:r>
    </w:p>
    <w:p w:rsidR="009B17EF" w:rsidRDefault="001E038F" w:rsidP="009B17EF">
      <w:pPr>
        <w:numPr>
          <w:ilvl w:val="0"/>
          <w:numId w:val="26"/>
        </w:numPr>
        <w:jc w:val="both"/>
      </w:pPr>
      <w:r>
        <w:t>Edit accessibility controls are built into CDS systems</w:t>
      </w:r>
      <w:r w:rsidR="007E25F7">
        <w:t>.</w:t>
      </w:r>
    </w:p>
    <w:p w:rsidR="001E038F" w:rsidRDefault="001E038F" w:rsidP="009B17EF">
      <w:pPr>
        <w:numPr>
          <w:ilvl w:val="0"/>
          <w:numId w:val="26"/>
        </w:numPr>
        <w:jc w:val="both"/>
      </w:pPr>
      <w:r>
        <w:t>Edit tracking for critical information is built into CDS systems</w:t>
      </w:r>
      <w:r w:rsidR="007E25F7">
        <w:t>.</w:t>
      </w:r>
    </w:p>
    <w:p w:rsidR="001E038F" w:rsidRDefault="001E038F" w:rsidP="009B17EF">
      <w:pPr>
        <w:numPr>
          <w:ilvl w:val="0"/>
          <w:numId w:val="26"/>
        </w:numPr>
        <w:jc w:val="both"/>
      </w:pPr>
      <w:r>
        <w:t>Edited information is</w:t>
      </w:r>
      <w:r w:rsidRPr="003C0CFA">
        <w:t xml:space="preserve"> subjected to the same validation procedures that orig</w:t>
      </w:r>
      <w:r>
        <w:t>inal input transactions receive</w:t>
      </w:r>
      <w:r w:rsidR="007E25F7">
        <w:t>.</w:t>
      </w:r>
    </w:p>
    <w:p w:rsidR="003C0CFA" w:rsidRDefault="003C0CFA" w:rsidP="003C0CFA">
      <w:pPr>
        <w:jc w:val="both"/>
      </w:pPr>
    </w:p>
    <w:p w:rsidR="002E1660" w:rsidRDefault="002E1660" w:rsidP="002E1660">
      <w:pPr>
        <w:jc w:val="both"/>
        <w:rPr>
          <w:b/>
          <w:bCs/>
        </w:rPr>
      </w:pPr>
      <w:r>
        <w:rPr>
          <w:b/>
          <w:bCs/>
        </w:rPr>
        <w:t>Consistency of Data:</w:t>
      </w:r>
    </w:p>
    <w:p w:rsidR="00B05C33" w:rsidRPr="002E1660" w:rsidRDefault="002E1660" w:rsidP="003C0CFA">
      <w:pPr>
        <w:numPr>
          <w:ilvl w:val="0"/>
          <w:numId w:val="27"/>
        </w:numPr>
        <w:jc w:val="both"/>
        <w:rPr>
          <w:b/>
          <w:bCs/>
        </w:rPr>
      </w:pPr>
      <w:r w:rsidRPr="002E1660">
        <w:rPr>
          <w:bCs/>
        </w:rPr>
        <w:t>Standard forms are developed, updated, and maint</w:t>
      </w:r>
      <w:r>
        <w:rPr>
          <w:bCs/>
        </w:rPr>
        <w:t>a</w:t>
      </w:r>
      <w:r w:rsidRPr="002E1660">
        <w:rPr>
          <w:bCs/>
        </w:rPr>
        <w:t>ined</w:t>
      </w:r>
      <w:r>
        <w:rPr>
          <w:bCs/>
        </w:rPr>
        <w:t>.</w:t>
      </w:r>
    </w:p>
    <w:p w:rsidR="002E1660" w:rsidRPr="00497B84" w:rsidRDefault="002E1660" w:rsidP="003C0CFA">
      <w:pPr>
        <w:numPr>
          <w:ilvl w:val="0"/>
          <w:numId w:val="27"/>
        </w:numPr>
        <w:jc w:val="both"/>
        <w:rPr>
          <w:b/>
          <w:bCs/>
        </w:rPr>
      </w:pPr>
      <w:r>
        <w:rPr>
          <w:bCs/>
        </w:rPr>
        <w:t>Personnel receive ongoing training on the utilization and interpretation of all CDS forms.</w:t>
      </w:r>
    </w:p>
    <w:p w:rsidR="00497B84" w:rsidRPr="002E1660" w:rsidRDefault="00497B84" w:rsidP="003C0CFA">
      <w:pPr>
        <w:numPr>
          <w:ilvl w:val="0"/>
          <w:numId w:val="27"/>
        </w:numPr>
        <w:jc w:val="both"/>
        <w:rPr>
          <w:b/>
          <w:bCs/>
        </w:rPr>
      </w:pPr>
      <w:r>
        <w:rPr>
          <w:bCs/>
        </w:rPr>
        <w:t>Saved documents must use modern file extensions. I.e.: .docx for Word files, .xlsx for Excel files, etc. This is to ensure long-term future compatibility. Old forms and other frequently used template files must be updated to new formats when applicable.</w:t>
      </w:r>
    </w:p>
    <w:p w:rsidR="003C0CFA" w:rsidRDefault="003C0CFA" w:rsidP="002E25C1">
      <w:pPr>
        <w:jc w:val="both"/>
      </w:pPr>
    </w:p>
    <w:sectPr w:rsidR="003C0CFA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36" w:rsidRDefault="00272136">
      <w:r>
        <w:separator/>
      </w:r>
    </w:p>
  </w:endnote>
  <w:endnote w:type="continuationSeparator" w:id="0">
    <w:p w:rsidR="00272136" w:rsidRDefault="0027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75" w:rsidRDefault="003A7975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8"/>
      </w:rPr>
    </w:pPr>
    <w:r>
      <w:rPr>
        <w:sz w:val="18"/>
      </w:rPr>
      <w:t xml:space="preserve">Rev. </w:t>
    </w:r>
    <w:r w:rsidR="002E1660">
      <w:rPr>
        <w:sz w:val="18"/>
      </w:rPr>
      <w:t>4/05, 6/07, 3/09</w:t>
    </w:r>
    <w:r w:rsidR="00764267">
      <w:rPr>
        <w:sz w:val="18"/>
      </w:rPr>
      <w:t>, 12/14</w:t>
    </w:r>
    <w:r w:rsidR="008E7A59">
      <w:rPr>
        <w:sz w:val="18"/>
      </w:rPr>
      <w:t>, 2</w:t>
    </w:r>
    <w:r w:rsidR="00497B84">
      <w:rPr>
        <w:sz w:val="18"/>
      </w:rPr>
      <w:t>/18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D5B69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D5B69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</w:rPr>
      <w:tab/>
    </w:r>
    <w:r w:rsidR="002E1660">
      <w:rPr>
        <w:rStyle w:val="PageNumber"/>
        <w:sz w:val="28"/>
      </w:rPr>
      <w:t>P-1077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36" w:rsidRDefault="00272136">
      <w:r>
        <w:separator/>
      </w:r>
    </w:p>
  </w:footnote>
  <w:footnote w:type="continuationSeparator" w:id="0">
    <w:p w:rsidR="00272136" w:rsidRDefault="0027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42D5CA"/>
    <w:lvl w:ilvl="0">
      <w:numFmt w:val="decimal"/>
      <w:lvlText w:val="*"/>
      <w:lvlJc w:val="left"/>
    </w:lvl>
  </w:abstractNum>
  <w:abstractNum w:abstractNumId="1">
    <w:nsid w:val="09D31E58"/>
    <w:multiLevelType w:val="hybridMultilevel"/>
    <w:tmpl w:val="E0942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10357"/>
    <w:multiLevelType w:val="singleLevel"/>
    <w:tmpl w:val="AA725C4C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">
    <w:nsid w:val="11F76414"/>
    <w:multiLevelType w:val="hybridMultilevel"/>
    <w:tmpl w:val="5B2E85E2"/>
    <w:lvl w:ilvl="0" w:tplc="BFF6C506">
      <w:start w:val="65535"/>
      <w:numFmt w:val="bullet"/>
      <w:lvlText w:val="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13EF59D5"/>
    <w:multiLevelType w:val="hybridMultilevel"/>
    <w:tmpl w:val="0052B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BB509F"/>
    <w:multiLevelType w:val="multilevel"/>
    <w:tmpl w:val="3E56E9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37DE4"/>
    <w:multiLevelType w:val="multilevel"/>
    <w:tmpl w:val="EE386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14C55"/>
    <w:multiLevelType w:val="multilevel"/>
    <w:tmpl w:val="16E24E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24D8F"/>
    <w:multiLevelType w:val="multilevel"/>
    <w:tmpl w:val="6B80A4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5E55C5"/>
    <w:multiLevelType w:val="hybridMultilevel"/>
    <w:tmpl w:val="4524E000"/>
    <w:lvl w:ilvl="0" w:tplc="C1F461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D7D1EC3"/>
    <w:multiLevelType w:val="hybridMultilevel"/>
    <w:tmpl w:val="BC549B70"/>
    <w:lvl w:ilvl="0" w:tplc="BFF6C506">
      <w:start w:val="65535"/>
      <w:numFmt w:val="bullet"/>
      <w:lvlText w:val="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3F393F79"/>
    <w:multiLevelType w:val="hybridMultilevel"/>
    <w:tmpl w:val="7A6E6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9E5B3F"/>
    <w:multiLevelType w:val="hybridMultilevel"/>
    <w:tmpl w:val="859647DC"/>
    <w:lvl w:ilvl="0" w:tplc="D41A77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3C43A1"/>
    <w:multiLevelType w:val="hybridMultilevel"/>
    <w:tmpl w:val="5A46AF9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478906D5"/>
    <w:multiLevelType w:val="multilevel"/>
    <w:tmpl w:val="88C6BA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25423A"/>
    <w:multiLevelType w:val="hybridMultilevel"/>
    <w:tmpl w:val="48F42D7C"/>
    <w:lvl w:ilvl="0" w:tplc="7C007EF2">
      <w:start w:val="65535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PS" w:hAnsi="SymbolP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58AC1251"/>
    <w:multiLevelType w:val="multilevel"/>
    <w:tmpl w:val="DE4E0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C67D52"/>
    <w:multiLevelType w:val="multilevel"/>
    <w:tmpl w:val="EBACD3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F74BE1"/>
    <w:multiLevelType w:val="hybridMultilevel"/>
    <w:tmpl w:val="7232487C"/>
    <w:lvl w:ilvl="0" w:tplc="C4BCD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490735"/>
    <w:multiLevelType w:val="hybridMultilevel"/>
    <w:tmpl w:val="48F42D7C"/>
    <w:lvl w:ilvl="0" w:tplc="72967724">
      <w:start w:val="65535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5D8A536F"/>
    <w:multiLevelType w:val="hybridMultilevel"/>
    <w:tmpl w:val="3EA22DEE"/>
    <w:lvl w:ilvl="0" w:tplc="BFF6C506">
      <w:start w:val="65535"/>
      <w:numFmt w:val="bullet"/>
      <w:lvlText w:val="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>
    <w:nsid w:val="5F3F410D"/>
    <w:multiLevelType w:val="multilevel"/>
    <w:tmpl w:val="B1DAA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C276C7"/>
    <w:multiLevelType w:val="hybridMultilevel"/>
    <w:tmpl w:val="F0C66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026360"/>
    <w:multiLevelType w:val="hybridMultilevel"/>
    <w:tmpl w:val="2BE0A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106EF3"/>
    <w:multiLevelType w:val="multilevel"/>
    <w:tmpl w:val="56B822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ED454B"/>
    <w:multiLevelType w:val="hybridMultilevel"/>
    <w:tmpl w:val="1960E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4062F1"/>
    <w:multiLevelType w:val="hybridMultilevel"/>
    <w:tmpl w:val="48F42D7C"/>
    <w:lvl w:ilvl="0" w:tplc="BFF6C506">
      <w:start w:val="65535"/>
      <w:numFmt w:val="bullet"/>
      <w:lvlText w:val=""/>
      <w:lvlJc w:val="left"/>
      <w:pPr>
        <w:tabs>
          <w:tab w:val="num" w:pos="1800"/>
        </w:tabs>
        <w:ind w:left="1440" w:firstLine="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9"/>
  </w:num>
  <w:num w:numId="5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2160" w:hanging="720"/>
        </w:pPr>
        <w:rPr>
          <w:rFonts w:ascii="Times New Roman" w:hAnsi="Times New Roman" w:hint="default"/>
        </w:rPr>
      </w:lvl>
    </w:lvlOverride>
  </w:num>
  <w:num w:numId="6">
    <w:abstractNumId w:val="19"/>
  </w:num>
  <w:num w:numId="7">
    <w:abstractNumId w:val="15"/>
  </w:num>
  <w:num w:numId="8">
    <w:abstractNumId w:val="26"/>
  </w:num>
  <w:num w:numId="9">
    <w:abstractNumId w:val="3"/>
  </w:num>
  <w:num w:numId="10">
    <w:abstractNumId w:val="20"/>
  </w:num>
  <w:num w:numId="11">
    <w:abstractNumId w:val="10"/>
  </w:num>
  <w:num w:numId="12">
    <w:abstractNumId w:val="13"/>
  </w:num>
  <w:num w:numId="13">
    <w:abstractNumId w:val="22"/>
  </w:num>
  <w:num w:numId="14">
    <w:abstractNumId w:val="25"/>
  </w:num>
  <w:num w:numId="15">
    <w:abstractNumId w:val="18"/>
  </w:num>
  <w:num w:numId="16">
    <w:abstractNumId w:val="21"/>
  </w:num>
  <w:num w:numId="17">
    <w:abstractNumId w:val="5"/>
  </w:num>
  <w:num w:numId="18">
    <w:abstractNumId w:val="6"/>
  </w:num>
  <w:num w:numId="19">
    <w:abstractNumId w:val="16"/>
  </w:num>
  <w:num w:numId="20">
    <w:abstractNumId w:val="24"/>
  </w:num>
  <w:num w:numId="21">
    <w:abstractNumId w:val="8"/>
  </w:num>
  <w:num w:numId="22">
    <w:abstractNumId w:val="17"/>
  </w:num>
  <w:num w:numId="23">
    <w:abstractNumId w:val="7"/>
  </w:num>
  <w:num w:numId="24">
    <w:abstractNumId w:val="14"/>
  </w:num>
  <w:num w:numId="25">
    <w:abstractNumId w:val="11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AE"/>
    <w:rsid w:val="000948F5"/>
    <w:rsid w:val="001772C2"/>
    <w:rsid w:val="001B7A88"/>
    <w:rsid w:val="001E038F"/>
    <w:rsid w:val="0021724F"/>
    <w:rsid w:val="002574D7"/>
    <w:rsid w:val="00272136"/>
    <w:rsid w:val="002E1660"/>
    <w:rsid w:val="002E25C1"/>
    <w:rsid w:val="003A7975"/>
    <w:rsid w:val="003C0CFA"/>
    <w:rsid w:val="00497B84"/>
    <w:rsid w:val="006B525C"/>
    <w:rsid w:val="006E6A86"/>
    <w:rsid w:val="00740512"/>
    <w:rsid w:val="00764267"/>
    <w:rsid w:val="007A46DD"/>
    <w:rsid w:val="007D5B69"/>
    <w:rsid w:val="007E25F7"/>
    <w:rsid w:val="00815790"/>
    <w:rsid w:val="008E7A59"/>
    <w:rsid w:val="009009DE"/>
    <w:rsid w:val="009B17EF"/>
    <w:rsid w:val="009E4058"/>
    <w:rsid w:val="009E68AF"/>
    <w:rsid w:val="00A74CB7"/>
    <w:rsid w:val="00AF110C"/>
    <w:rsid w:val="00B05C33"/>
    <w:rsid w:val="00BC628F"/>
    <w:rsid w:val="00BE7231"/>
    <w:rsid w:val="00BF6A00"/>
    <w:rsid w:val="00C46CAE"/>
    <w:rsid w:val="00C825A7"/>
    <w:rsid w:val="00CA4C1A"/>
    <w:rsid w:val="00CE108B"/>
    <w:rsid w:val="00D329A7"/>
    <w:rsid w:val="00E1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BodyText">
    <w:name w:val="Body Text"/>
    <w:basedOn w:val="Normal"/>
    <w:semiHidden/>
    <w:pPr>
      <w:jc w:val="both"/>
    </w:pPr>
    <w:rPr>
      <w:bCs/>
    </w:rPr>
  </w:style>
  <w:style w:type="paragraph" w:styleId="BodyTextIndent">
    <w:name w:val="Body Text Indent"/>
    <w:basedOn w:val="Normal"/>
    <w:semiHidden/>
    <w:pPr>
      <w:pBdr>
        <w:top w:val="thickThinSmallGap" w:sz="24" w:space="1" w:color="auto"/>
      </w:pBdr>
      <w:ind w:left="1440" w:hanging="1440"/>
    </w:pPr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ind w:left="1440" w:hanging="720"/>
    </w:pPr>
    <w:rPr>
      <w:sz w:val="20"/>
    </w:rPr>
  </w:style>
  <w:style w:type="character" w:styleId="Hyperlink">
    <w:name w:val="Hyperlink"/>
    <w:uiPriority w:val="99"/>
    <w:unhideWhenUsed/>
    <w:rsid w:val="003C0C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BodyText">
    <w:name w:val="Body Text"/>
    <w:basedOn w:val="Normal"/>
    <w:semiHidden/>
    <w:pPr>
      <w:jc w:val="both"/>
    </w:pPr>
    <w:rPr>
      <w:bCs/>
    </w:rPr>
  </w:style>
  <w:style w:type="paragraph" w:styleId="BodyTextIndent">
    <w:name w:val="Body Text Indent"/>
    <w:basedOn w:val="Normal"/>
    <w:semiHidden/>
    <w:pPr>
      <w:pBdr>
        <w:top w:val="thickThinSmallGap" w:sz="24" w:space="1" w:color="auto"/>
      </w:pBdr>
      <w:ind w:left="1440" w:hanging="1440"/>
    </w:pPr>
  </w:style>
  <w:style w:type="paragraph" w:customStyle="1" w:styleId="Level1">
    <w:name w:val="Level 1"/>
    <w:basedOn w:val="Normal"/>
    <w:pPr>
      <w:widowControl w:val="0"/>
      <w:autoSpaceDE w:val="0"/>
      <w:autoSpaceDN w:val="0"/>
      <w:adjustRightInd w:val="0"/>
      <w:ind w:left="1440" w:hanging="720"/>
    </w:pPr>
    <w:rPr>
      <w:sz w:val="20"/>
    </w:rPr>
  </w:style>
  <w:style w:type="character" w:styleId="Hyperlink">
    <w:name w:val="Hyperlink"/>
    <w:uiPriority w:val="99"/>
    <w:unhideWhenUsed/>
    <w:rsid w:val="003C0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5027">
      <w:bodyDiv w:val="1"/>
      <w:marLeft w:val="0"/>
      <w:marRight w:val="0"/>
      <w:marTop w:val="324"/>
      <w:marBottom w:val="3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24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C9C9C"/>
            <w:bottom w:val="single" w:sz="6" w:space="0" w:color="9C9C9C"/>
            <w:right w:val="single" w:sz="6" w:space="0" w:color="9C9C9C"/>
          </w:divBdr>
          <w:divsChild>
            <w:div w:id="15708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3562">
                  <w:blockQuote w:val="1"/>
                  <w:marLeft w:val="8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893">
                  <w:blockQuote w:val="1"/>
                  <w:marLeft w:val="8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9544">
                  <w:blockQuote w:val="1"/>
                  <w:marLeft w:val="8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0153">
                  <w:blockQuote w:val="1"/>
                  <w:marLeft w:val="8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6052">
                  <w:blockQuote w:val="1"/>
                  <w:marLeft w:val="8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7778">
                  <w:blockQuote w:val="1"/>
                  <w:marLeft w:val="8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672">
                  <w:blockQuote w:val="1"/>
                  <w:marLeft w:val="8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5806">
                  <w:blockQuote w:val="1"/>
                  <w:marLeft w:val="8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2337">
                  <w:blockQuote w:val="1"/>
                  <w:marLeft w:val="8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8948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60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85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C9C9C"/>
            <w:bottom w:val="single" w:sz="6" w:space="0" w:color="9C9C9C"/>
            <w:right w:val="single" w:sz="6" w:space="0" w:color="9C9C9C"/>
          </w:divBdr>
          <w:divsChild>
            <w:div w:id="643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807">
                  <w:blockQuote w:val="1"/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8183">
                  <w:blockQuote w:val="1"/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7413">
                  <w:blockQuote w:val="1"/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4187">
                  <w:blockQuote w:val="1"/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7199">
                  <w:blockQuote w:val="1"/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2051">
                  <w:blockQuote w:val="1"/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4454">
                  <w:blockQuote w:val="1"/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391">
                  <w:blockQuote w:val="1"/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1190">
                  <w:blockQuote w:val="1"/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4315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Inspections</vt:lpstr>
    </vt:vector>
  </TitlesOfParts>
  <Company>Corner Drug Store, Inc.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Inspections</dc:title>
  <dc:creator>CDS</dc:creator>
  <cp:lastModifiedBy>Sam Clark</cp:lastModifiedBy>
  <cp:revision>2</cp:revision>
  <cp:lastPrinted>2018-02-08T14:13:00Z</cp:lastPrinted>
  <dcterms:created xsi:type="dcterms:W3CDTF">2018-02-08T15:17:00Z</dcterms:created>
  <dcterms:modified xsi:type="dcterms:W3CDTF">2018-02-08T15:17:00Z</dcterms:modified>
</cp:coreProperties>
</file>