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83B4" w14:textId="24D7288F" w:rsidR="0081095B" w:rsidRPr="001D43D9" w:rsidRDefault="0081095B" w:rsidP="0081095B">
      <w:pPr>
        <w:spacing w:after="0" w:line="240" w:lineRule="auto"/>
        <w:jc w:val="center"/>
        <w:rPr>
          <w:rFonts w:ascii="Calibri" w:hAnsi="Calibri" w:cs="Calibri"/>
          <w:b/>
          <w:u w:val="single"/>
        </w:rPr>
      </w:pPr>
      <w:bookmarkStart w:id="0" w:name="_GoBack"/>
      <w:bookmarkEnd w:id="0"/>
      <w:r w:rsidRPr="001D43D9">
        <w:rPr>
          <w:rFonts w:ascii="Calibri" w:hAnsi="Calibri" w:cs="Calibri"/>
          <w:b/>
          <w:u w:val="single"/>
        </w:rPr>
        <w:t>CDS Board of Directors Minutes</w:t>
      </w:r>
    </w:p>
    <w:p w14:paraId="569A4823" w14:textId="77777777" w:rsidR="0081095B" w:rsidRPr="001D43D9" w:rsidRDefault="0081095B" w:rsidP="0081095B">
      <w:pPr>
        <w:spacing w:after="0" w:line="240" w:lineRule="auto"/>
        <w:rPr>
          <w:rFonts w:ascii="Calibri" w:hAnsi="Calibri" w:cs="Calibri"/>
        </w:rPr>
      </w:pPr>
    </w:p>
    <w:p w14:paraId="77CE45F2" w14:textId="76378217" w:rsidR="0081095B" w:rsidRPr="001D43D9" w:rsidRDefault="001D1415" w:rsidP="0081095B">
      <w:pPr>
        <w:spacing w:after="0" w:line="240" w:lineRule="auto"/>
        <w:rPr>
          <w:rFonts w:ascii="Calibri" w:hAnsi="Calibri" w:cs="Calibri"/>
        </w:rPr>
      </w:pPr>
      <w:r>
        <w:rPr>
          <w:rFonts w:ascii="Calibri" w:hAnsi="Calibri" w:cs="Calibri"/>
        </w:rPr>
        <w:t>April 10</w:t>
      </w:r>
      <w:r w:rsidR="00026F8D" w:rsidRPr="001D43D9">
        <w:rPr>
          <w:rFonts w:ascii="Calibri" w:hAnsi="Calibri" w:cs="Calibri"/>
        </w:rPr>
        <w:t>, 2025</w:t>
      </w:r>
      <w:r w:rsidR="0081095B" w:rsidRPr="001D43D9">
        <w:rPr>
          <w:rFonts w:ascii="Calibri" w:hAnsi="Calibri" w:cs="Calibri"/>
        </w:rPr>
        <w:t xml:space="preserve"> at 8:3</w:t>
      </w:r>
      <w:r>
        <w:rPr>
          <w:rFonts w:ascii="Calibri" w:hAnsi="Calibri" w:cs="Calibri"/>
        </w:rPr>
        <w:t>1</w:t>
      </w:r>
      <w:r w:rsidR="0081095B" w:rsidRPr="001D43D9">
        <w:rPr>
          <w:rFonts w:ascii="Calibri" w:hAnsi="Calibri" w:cs="Calibri"/>
        </w:rPr>
        <w:t xml:space="preserve"> AM</w:t>
      </w:r>
    </w:p>
    <w:p w14:paraId="58218370" w14:textId="77777777" w:rsidR="00A57A21" w:rsidRPr="001D43D9" w:rsidRDefault="00A57A21" w:rsidP="0081095B">
      <w:pPr>
        <w:spacing w:after="0" w:line="240" w:lineRule="auto"/>
        <w:rPr>
          <w:rFonts w:ascii="Calibri" w:hAnsi="Calibri" w:cs="Calibri"/>
        </w:rPr>
      </w:pPr>
    </w:p>
    <w:p w14:paraId="202DDAA5" w14:textId="56037B87" w:rsidR="0081095B" w:rsidRPr="001D43D9" w:rsidRDefault="0081095B" w:rsidP="006D1B12">
      <w:pPr>
        <w:spacing w:after="0" w:line="240" w:lineRule="auto"/>
        <w:jc w:val="both"/>
        <w:rPr>
          <w:rFonts w:ascii="Calibri" w:hAnsi="Calibri" w:cs="Calibri"/>
        </w:rPr>
      </w:pPr>
      <w:r w:rsidRPr="001D43D9">
        <w:rPr>
          <w:rFonts w:ascii="Calibri" w:hAnsi="Calibri" w:cs="Calibri"/>
        </w:rPr>
        <w:t xml:space="preserve">Attending Board Members: </w:t>
      </w:r>
      <w:r w:rsidR="00026F8D" w:rsidRPr="001D43D9">
        <w:rPr>
          <w:rFonts w:ascii="Calibri" w:hAnsi="Calibri" w:cs="Calibri"/>
        </w:rPr>
        <w:t xml:space="preserve">Frank Williams, </w:t>
      </w:r>
      <w:r w:rsidR="005F47E0" w:rsidRPr="001D43D9">
        <w:rPr>
          <w:rFonts w:ascii="Calibri" w:hAnsi="Calibri" w:cs="Calibri"/>
        </w:rPr>
        <w:t xml:space="preserve">Daniel Crapps, </w:t>
      </w:r>
      <w:r w:rsidR="00152014" w:rsidRPr="001D43D9">
        <w:rPr>
          <w:rFonts w:ascii="Calibri" w:hAnsi="Calibri" w:cs="Calibri"/>
        </w:rPr>
        <w:t xml:space="preserve">Richard Mankin, </w:t>
      </w:r>
      <w:r w:rsidR="001D1415">
        <w:rPr>
          <w:rFonts w:ascii="Calibri" w:hAnsi="Calibri" w:cs="Calibri"/>
        </w:rPr>
        <w:t xml:space="preserve">Gil Levy, </w:t>
      </w:r>
      <w:r w:rsidR="006D1B12">
        <w:rPr>
          <w:rFonts w:ascii="Calibri" w:hAnsi="Calibri" w:cs="Calibri"/>
        </w:rPr>
        <w:t>David Flores, Becky Hunt, Veita Jackson-Carter</w:t>
      </w:r>
      <w:r w:rsidR="007C47A0" w:rsidRPr="001D43D9">
        <w:rPr>
          <w:rFonts w:ascii="Calibri" w:hAnsi="Calibri" w:cs="Calibri"/>
        </w:rPr>
        <w:t xml:space="preserve">, </w:t>
      </w:r>
      <w:r w:rsidR="00E63388" w:rsidRPr="001D43D9">
        <w:rPr>
          <w:rFonts w:ascii="Calibri" w:hAnsi="Calibri" w:cs="Calibri"/>
        </w:rPr>
        <w:t xml:space="preserve">Debby Kinman-Ford, </w:t>
      </w:r>
      <w:r w:rsidR="006D1B12">
        <w:rPr>
          <w:rFonts w:ascii="Calibri" w:hAnsi="Calibri" w:cs="Calibri"/>
        </w:rPr>
        <w:t xml:space="preserve">Christy Milligan, </w:t>
      </w:r>
      <w:r w:rsidR="007C47A0" w:rsidRPr="001D43D9">
        <w:rPr>
          <w:rFonts w:ascii="Calibri" w:hAnsi="Calibri" w:cs="Calibri"/>
        </w:rPr>
        <w:t xml:space="preserve">Darleen Morgan, </w:t>
      </w:r>
      <w:r w:rsidR="006D1B12">
        <w:rPr>
          <w:rFonts w:ascii="Calibri" w:hAnsi="Calibri" w:cs="Calibri"/>
        </w:rPr>
        <w:t>Jason Shaw,</w:t>
      </w:r>
      <w:r w:rsidR="007C47A0" w:rsidRPr="001D43D9">
        <w:rPr>
          <w:rFonts w:ascii="Calibri" w:hAnsi="Calibri" w:cs="Calibri"/>
        </w:rPr>
        <w:t xml:space="preserve"> </w:t>
      </w:r>
      <w:r w:rsidR="00305BD1" w:rsidRPr="001D43D9">
        <w:rPr>
          <w:rFonts w:ascii="Calibri" w:hAnsi="Calibri" w:cs="Calibri"/>
        </w:rPr>
        <w:t>Brenda Thornton</w:t>
      </w:r>
    </w:p>
    <w:p w14:paraId="1A29BCB7" w14:textId="247B8189" w:rsidR="0081095B" w:rsidRPr="001D43D9" w:rsidRDefault="0081095B" w:rsidP="0081095B">
      <w:pPr>
        <w:spacing w:after="0" w:line="240" w:lineRule="auto"/>
        <w:rPr>
          <w:rFonts w:ascii="Calibri" w:hAnsi="Calibri" w:cs="Calibri"/>
        </w:rPr>
      </w:pPr>
    </w:p>
    <w:p w14:paraId="0B1454FC" w14:textId="50F1DBCE" w:rsidR="00076E9B" w:rsidRPr="001D43D9" w:rsidRDefault="0081095B" w:rsidP="006D1B12">
      <w:pPr>
        <w:spacing w:after="0" w:line="240" w:lineRule="auto"/>
        <w:jc w:val="both"/>
        <w:rPr>
          <w:rFonts w:ascii="Calibri" w:hAnsi="Calibri" w:cs="Calibri"/>
          <w:color w:val="000000" w:themeColor="text1"/>
        </w:rPr>
      </w:pPr>
      <w:r w:rsidRPr="001D43D9">
        <w:rPr>
          <w:rFonts w:ascii="Calibri" w:hAnsi="Calibri" w:cs="Calibri"/>
        </w:rPr>
        <w:t>Attending Team Members: Phil</w:t>
      </w:r>
      <w:r w:rsidR="00E63388" w:rsidRPr="001D43D9">
        <w:rPr>
          <w:rFonts w:ascii="Calibri" w:hAnsi="Calibri" w:cs="Calibri"/>
        </w:rPr>
        <w:t>ip</w:t>
      </w:r>
      <w:r w:rsidRPr="001D43D9">
        <w:rPr>
          <w:rFonts w:ascii="Calibri" w:hAnsi="Calibri" w:cs="Calibri"/>
        </w:rPr>
        <w:t xml:space="preserve"> Kabler, Cindy Starling-Hersey</w:t>
      </w:r>
      <w:r w:rsidR="00CC7AFB">
        <w:rPr>
          <w:rFonts w:ascii="Calibri" w:hAnsi="Calibri" w:cs="Calibri"/>
        </w:rPr>
        <w:t>, Darla Morgan</w:t>
      </w:r>
    </w:p>
    <w:p w14:paraId="74700FE5" w14:textId="77777777" w:rsidR="00076E9B" w:rsidRPr="001D43D9" w:rsidRDefault="00076E9B" w:rsidP="009C334F">
      <w:pPr>
        <w:spacing w:after="0" w:line="240" w:lineRule="auto"/>
        <w:jc w:val="both"/>
        <w:rPr>
          <w:rFonts w:ascii="Calibri" w:hAnsi="Calibri" w:cs="Calibri"/>
          <w:color w:val="000000" w:themeColor="text1"/>
        </w:rPr>
      </w:pPr>
    </w:p>
    <w:p w14:paraId="54883FBD" w14:textId="77777777" w:rsidR="009C334F" w:rsidRPr="001D43D9" w:rsidRDefault="009C334F" w:rsidP="009C334F">
      <w:pPr>
        <w:spacing w:after="0" w:line="240" w:lineRule="auto"/>
        <w:jc w:val="center"/>
        <w:rPr>
          <w:rFonts w:ascii="Calibri" w:hAnsi="Calibri" w:cs="Calibri"/>
          <w:b/>
          <w:color w:val="000000" w:themeColor="text1"/>
          <w:u w:val="single"/>
        </w:rPr>
      </w:pPr>
      <w:r w:rsidRPr="001D43D9">
        <w:rPr>
          <w:rFonts w:ascii="Calibri" w:hAnsi="Calibri" w:cs="Calibri"/>
          <w:b/>
          <w:color w:val="000000" w:themeColor="text1"/>
          <w:u w:val="single"/>
        </w:rPr>
        <w:t>CALL TO ORDER/QUORUM CHECK</w:t>
      </w:r>
    </w:p>
    <w:p w14:paraId="0A021246" w14:textId="77777777" w:rsidR="009C334F" w:rsidRPr="001D43D9" w:rsidRDefault="009C334F" w:rsidP="009C334F">
      <w:pPr>
        <w:spacing w:after="0" w:line="240" w:lineRule="auto"/>
        <w:rPr>
          <w:rFonts w:ascii="Calibri" w:hAnsi="Calibri" w:cs="Calibri"/>
          <w:color w:val="000000" w:themeColor="text1"/>
        </w:rPr>
      </w:pPr>
    </w:p>
    <w:p w14:paraId="707D3567" w14:textId="1C9F885D" w:rsidR="00C02134" w:rsidRPr="001D43D9" w:rsidRDefault="009C334F" w:rsidP="009C334F">
      <w:pPr>
        <w:spacing w:after="0" w:line="240" w:lineRule="auto"/>
        <w:jc w:val="both"/>
        <w:rPr>
          <w:rFonts w:ascii="Calibri" w:hAnsi="Calibri" w:cs="Calibri"/>
          <w:color w:val="000000" w:themeColor="text1"/>
        </w:rPr>
      </w:pPr>
      <w:r w:rsidRPr="001D43D9">
        <w:rPr>
          <w:rFonts w:ascii="Calibri" w:hAnsi="Calibri" w:cs="Calibri"/>
          <w:color w:val="000000" w:themeColor="text1"/>
        </w:rPr>
        <w:t>A quorum was</w:t>
      </w:r>
      <w:r w:rsidR="00C60178" w:rsidRPr="001D43D9">
        <w:rPr>
          <w:rFonts w:ascii="Calibri" w:hAnsi="Calibri" w:cs="Calibri"/>
          <w:color w:val="000000" w:themeColor="text1"/>
        </w:rPr>
        <w:t xml:space="preserve"> </w:t>
      </w:r>
      <w:r w:rsidRPr="001D43D9">
        <w:rPr>
          <w:rFonts w:ascii="Calibri" w:hAnsi="Calibri" w:cs="Calibri"/>
          <w:color w:val="000000" w:themeColor="text1"/>
        </w:rPr>
        <w:t>in attendance</w:t>
      </w:r>
      <w:r w:rsidR="00270CD6" w:rsidRPr="001D43D9">
        <w:rPr>
          <w:rFonts w:ascii="Calibri" w:hAnsi="Calibri" w:cs="Calibri"/>
          <w:color w:val="000000" w:themeColor="text1"/>
        </w:rPr>
        <w:t xml:space="preserve"> with </w:t>
      </w:r>
      <w:r w:rsidR="006D1B12">
        <w:rPr>
          <w:rFonts w:ascii="Calibri" w:hAnsi="Calibri" w:cs="Calibri"/>
          <w:color w:val="000000" w:themeColor="text1"/>
        </w:rPr>
        <w:t>1</w:t>
      </w:r>
      <w:r w:rsidR="00CC7AFB">
        <w:rPr>
          <w:rFonts w:ascii="Calibri" w:hAnsi="Calibri" w:cs="Calibri"/>
          <w:color w:val="000000" w:themeColor="text1"/>
        </w:rPr>
        <w:t>2</w:t>
      </w:r>
      <w:r w:rsidR="00C60178" w:rsidRPr="001D43D9">
        <w:rPr>
          <w:rFonts w:ascii="Calibri" w:hAnsi="Calibri" w:cs="Calibri"/>
          <w:color w:val="000000" w:themeColor="text1"/>
        </w:rPr>
        <w:t xml:space="preserve"> </w:t>
      </w:r>
      <w:r w:rsidR="00270CD6" w:rsidRPr="001D43D9">
        <w:rPr>
          <w:rFonts w:ascii="Calibri" w:hAnsi="Calibri" w:cs="Calibri"/>
          <w:color w:val="000000" w:themeColor="text1"/>
        </w:rPr>
        <w:t>Board Members present</w:t>
      </w:r>
      <w:r w:rsidR="00E63388" w:rsidRPr="001D43D9">
        <w:rPr>
          <w:rFonts w:ascii="Calibri" w:hAnsi="Calibri" w:cs="Calibri"/>
          <w:color w:val="000000" w:themeColor="text1"/>
        </w:rPr>
        <w:t>.</w:t>
      </w:r>
    </w:p>
    <w:p w14:paraId="37918654" w14:textId="27F5213D" w:rsidR="009C334F" w:rsidRPr="001D43D9" w:rsidRDefault="009C334F" w:rsidP="009C334F">
      <w:pPr>
        <w:spacing w:after="0" w:line="240" w:lineRule="auto"/>
        <w:rPr>
          <w:rFonts w:ascii="Calibri" w:hAnsi="Calibri" w:cs="Calibri"/>
          <w:color w:val="000000" w:themeColor="text1"/>
        </w:rPr>
      </w:pPr>
    </w:p>
    <w:p w14:paraId="64DB209A" w14:textId="77777777" w:rsidR="009C334F" w:rsidRPr="001D43D9" w:rsidRDefault="009C334F" w:rsidP="009C334F">
      <w:pPr>
        <w:spacing w:after="0" w:line="240" w:lineRule="auto"/>
        <w:jc w:val="center"/>
        <w:rPr>
          <w:rFonts w:ascii="Calibri" w:hAnsi="Calibri" w:cs="Calibri"/>
          <w:b/>
          <w:color w:val="000000" w:themeColor="text1"/>
          <w:u w:val="single"/>
        </w:rPr>
      </w:pPr>
      <w:r w:rsidRPr="001D43D9">
        <w:rPr>
          <w:rFonts w:ascii="Calibri" w:hAnsi="Calibri" w:cs="Calibri"/>
          <w:b/>
          <w:color w:val="000000" w:themeColor="text1"/>
          <w:u w:val="single"/>
        </w:rPr>
        <w:t>CONSENT ITEMS</w:t>
      </w:r>
    </w:p>
    <w:p w14:paraId="3EB657B1" w14:textId="77777777" w:rsidR="0014769D" w:rsidRPr="001D43D9" w:rsidRDefault="0014769D" w:rsidP="009C334F">
      <w:pPr>
        <w:spacing w:after="0" w:line="240" w:lineRule="auto"/>
        <w:jc w:val="both"/>
        <w:rPr>
          <w:rFonts w:ascii="Calibri" w:hAnsi="Calibri" w:cs="Calibri"/>
          <w:color w:val="000000" w:themeColor="text1"/>
        </w:rPr>
      </w:pPr>
    </w:p>
    <w:p w14:paraId="335108E8" w14:textId="0D36D084" w:rsidR="0014769D" w:rsidRPr="001D43D9" w:rsidRDefault="00446076" w:rsidP="0014769D">
      <w:pPr>
        <w:spacing w:after="0" w:line="240" w:lineRule="auto"/>
        <w:jc w:val="both"/>
        <w:rPr>
          <w:rFonts w:ascii="Calibri" w:hAnsi="Calibri" w:cs="Calibri"/>
          <w:color w:val="000000" w:themeColor="text1"/>
        </w:rPr>
      </w:pPr>
      <w:r w:rsidRPr="001D43D9">
        <w:rPr>
          <w:rFonts w:ascii="Calibri" w:hAnsi="Calibri" w:cs="Calibri"/>
          <w:color w:val="000000" w:themeColor="text1"/>
        </w:rPr>
        <w:t xml:space="preserve">Following </w:t>
      </w:r>
      <w:r w:rsidR="00F07934" w:rsidRPr="001D43D9">
        <w:rPr>
          <w:rFonts w:ascii="Calibri" w:hAnsi="Calibri" w:cs="Calibri"/>
          <w:color w:val="000000" w:themeColor="text1"/>
        </w:rPr>
        <w:t xml:space="preserve">motion by </w:t>
      </w:r>
      <w:r w:rsidR="006D1B12">
        <w:rPr>
          <w:rFonts w:ascii="Calibri" w:hAnsi="Calibri" w:cs="Calibri"/>
          <w:color w:val="000000" w:themeColor="text1"/>
        </w:rPr>
        <w:t>R. Mankin</w:t>
      </w:r>
      <w:r w:rsidR="00F07934" w:rsidRPr="001D43D9">
        <w:rPr>
          <w:rFonts w:ascii="Calibri" w:hAnsi="Calibri" w:cs="Calibri"/>
          <w:color w:val="000000" w:themeColor="text1"/>
        </w:rPr>
        <w:t xml:space="preserve">, second by </w:t>
      </w:r>
      <w:r w:rsidR="00CC7AFB">
        <w:rPr>
          <w:rFonts w:ascii="Calibri" w:hAnsi="Calibri" w:cs="Calibri"/>
          <w:color w:val="000000" w:themeColor="text1"/>
        </w:rPr>
        <w:t>D. Morgan</w:t>
      </w:r>
      <w:r w:rsidR="00F07934" w:rsidRPr="001D43D9">
        <w:rPr>
          <w:rFonts w:ascii="Calibri" w:hAnsi="Calibri" w:cs="Calibri"/>
          <w:color w:val="000000" w:themeColor="text1"/>
        </w:rPr>
        <w:t>, the following were unanimously approved</w:t>
      </w:r>
      <w:r w:rsidR="00076E9B" w:rsidRPr="001D43D9">
        <w:rPr>
          <w:rFonts w:ascii="Calibri" w:hAnsi="Calibri" w:cs="Calibri"/>
          <w:color w:val="000000" w:themeColor="text1"/>
        </w:rPr>
        <w:t xml:space="preserve"> and ratified</w:t>
      </w:r>
      <w:r w:rsidR="00F07934" w:rsidRPr="001D43D9">
        <w:rPr>
          <w:rFonts w:ascii="Calibri" w:hAnsi="Calibri" w:cs="Calibri"/>
          <w:color w:val="000000" w:themeColor="text1"/>
        </w:rPr>
        <w:t>:</w:t>
      </w:r>
      <w:r w:rsidR="0014769D" w:rsidRPr="001D43D9">
        <w:rPr>
          <w:rFonts w:ascii="Calibri" w:hAnsi="Calibri" w:cs="Calibri"/>
          <w:color w:val="000000" w:themeColor="text1"/>
        </w:rPr>
        <w:t xml:space="preserve"> (</w:t>
      </w:r>
      <w:r w:rsidR="0069461E">
        <w:rPr>
          <w:rFonts w:ascii="Calibri" w:hAnsi="Calibri" w:cs="Calibri"/>
          <w:color w:val="000000" w:themeColor="text1"/>
        </w:rPr>
        <w:t>a</w:t>
      </w:r>
      <w:r w:rsidR="0014769D" w:rsidRPr="001D43D9">
        <w:rPr>
          <w:rFonts w:ascii="Calibri" w:hAnsi="Calibri" w:cs="Calibri"/>
          <w:color w:val="000000" w:themeColor="text1"/>
        </w:rPr>
        <w:t>) Meeting Agenda; (</w:t>
      </w:r>
      <w:r w:rsidR="0069461E">
        <w:rPr>
          <w:rFonts w:ascii="Calibri" w:hAnsi="Calibri" w:cs="Calibri"/>
          <w:color w:val="000000" w:themeColor="text1"/>
        </w:rPr>
        <w:t>b</w:t>
      </w:r>
      <w:r w:rsidR="0014769D" w:rsidRPr="001D43D9">
        <w:rPr>
          <w:rFonts w:ascii="Calibri" w:hAnsi="Calibri" w:cs="Calibri"/>
          <w:color w:val="000000" w:themeColor="text1"/>
        </w:rPr>
        <w:t xml:space="preserve">) </w:t>
      </w:r>
      <w:r w:rsidR="00CC7AFB">
        <w:rPr>
          <w:rFonts w:ascii="Calibri" w:hAnsi="Calibri" w:cs="Calibri"/>
          <w:color w:val="000000" w:themeColor="text1"/>
        </w:rPr>
        <w:t xml:space="preserve">January 9,2025, </w:t>
      </w:r>
      <w:r w:rsidR="006D1B12">
        <w:rPr>
          <w:rFonts w:ascii="Calibri" w:hAnsi="Calibri" w:cs="Calibri"/>
          <w:color w:val="000000" w:themeColor="text1"/>
        </w:rPr>
        <w:t>February 13</w:t>
      </w:r>
      <w:r w:rsidR="00076E9B" w:rsidRPr="001D43D9">
        <w:rPr>
          <w:rFonts w:ascii="Calibri" w:hAnsi="Calibri" w:cs="Calibri"/>
          <w:color w:val="000000" w:themeColor="text1"/>
        </w:rPr>
        <w:t>, 2025</w:t>
      </w:r>
      <w:r w:rsidR="00CC7AFB">
        <w:rPr>
          <w:rFonts w:ascii="Calibri" w:hAnsi="Calibri" w:cs="Calibri"/>
          <w:color w:val="000000" w:themeColor="text1"/>
        </w:rPr>
        <w:t>, and March 13, 2025</w:t>
      </w:r>
      <w:r w:rsidR="0014769D" w:rsidRPr="001D43D9">
        <w:rPr>
          <w:rFonts w:ascii="Calibri" w:hAnsi="Calibri" w:cs="Calibri"/>
          <w:color w:val="000000" w:themeColor="text1"/>
        </w:rPr>
        <w:t xml:space="preserve"> Meeting Minutes and actions.</w:t>
      </w:r>
    </w:p>
    <w:p w14:paraId="0E426A6E" w14:textId="77777777" w:rsidR="009C334F" w:rsidRPr="001D43D9" w:rsidRDefault="009C334F" w:rsidP="009C334F">
      <w:pPr>
        <w:spacing w:after="0" w:line="240" w:lineRule="auto"/>
        <w:jc w:val="both"/>
        <w:rPr>
          <w:rFonts w:ascii="Calibri" w:hAnsi="Calibri" w:cs="Calibri"/>
          <w:color w:val="000000" w:themeColor="text1"/>
        </w:rPr>
      </w:pPr>
    </w:p>
    <w:p w14:paraId="24F9C9CA" w14:textId="77777777" w:rsidR="009C334F" w:rsidRPr="001D43D9" w:rsidRDefault="009C334F" w:rsidP="009C334F">
      <w:pPr>
        <w:spacing w:after="0" w:line="240" w:lineRule="auto"/>
        <w:jc w:val="center"/>
        <w:rPr>
          <w:rFonts w:ascii="Calibri" w:hAnsi="Calibri" w:cs="Calibri"/>
          <w:b/>
          <w:color w:val="000000" w:themeColor="text1"/>
          <w:u w:val="single"/>
        </w:rPr>
      </w:pPr>
      <w:r w:rsidRPr="001D43D9">
        <w:rPr>
          <w:rFonts w:ascii="Calibri" w:hAnsi="Calibri" w:cs="Calibri"/>
          <w:b/>
          <w:color w:val="000000" w:themeColor="text1"/>
          <w:u w:val="single"/>
        </w:rPr>
        <w:t>FINANCIAL MATTERS</w:t>
      </w:r>
    </w:p>
    <w:p w14:paraId="3319808E" w14:textId="4EA1F320" w:rsidR="003D2A8C" w:rsidRPr="001D43D9" w:rsidRDefault="003D2A8C" w:rsidP="0081095B">
      <w:pPr>
        <w:spacing w:after="0" w:line="240" w:lineRule="auto"/>
        <w:jc w:val="both"/>
        <w:rPr>
          <w:rFonts w:ascii="Calibri" w:hAnsi="Calibri" w:cs="Calibri"/>
        </w:rPr>
      </w:pPr>
    </w:p>
    <w:p w14:paraId="4C4406B0" w14:textId="575A430E" w:rsidR="002B3BCD" w:rsidRPr="001D43D9" w:rsidRDefault="002B3BCD" w:rsidP="002B3BCD">
      <w:pPr>
        <w:spacing w:after="0" w:line="240" w:lineRule="auto"/>
        <w:rPr>
          <w:rFonts w:ascii="Calibri" w:hAnsi="Calibri" w:cs="Calibri"/>
        </w:rPr>
      </w:pPr>
      <w:r w:rsidRPr="001D43D9">
        <w:rPr>
          <w:rFonts w:ascii="Calibri" w:hAnsi="Calibri" w:cs="Calibri"/>
          <w:b/>
          <w:u w:val="single"/>
        </w:rPr>
        <w:t>Report item –</w:t>
      </w:r>
      <w:r w:rsidR="004365E8">
        <w:rPr>
          <w:rFonts w:ascii="Calibri" w:hAnsi="Calibri" w:cs="Calibri"/>
          <w:b/>
          <w:u w:val="single"/>
        </w:rPr>
        <w:t xml:space="preserve"> </w:t>
      </w:r>
      <w:r w:rsidR="001C2743" w:rsidRPr="001D43D9">
        <w:rPr>
          <w:rFonts w:ascii="Calibri" w:hAnsi="Calibri" w:cs="Calibri"/>
          <w:b/>
          <w:u w:val="single"/>
        </w:rPr>
        <w:t xml:space="preserve">CDS/CASF </w:t>
      </w:r>
      <w:r w:rsidRPr="001D43D9">
        <w:rPr>
          <w:rFonts w:ascii="Calibri" w:hAnsi="Calibri" w:cs="Calibri"/>
          <w:b/>
          <w:u w:val="single"/>
        </w:rPr>
        <w:t>fiscal activities</w:t>
      </w:r>
      <w:r w:rsidRPr="001D43D9">
        <w:rPr>
          <w:rFonts w:ascii="Calibri" w:hAnsi="Calibri" w:cs="Calibri"/>
          <w:b/>
        </w:rPr>
        <w:t>:</w:t>
      </w:r>
    </w:p>
    <w:p w14:paraId="5C1E559C" w14:textId="5CCCBD88" w:rsidR="006D1B12" w:rsidRDefault="009A3083" w:rsidP="006D1B12">
      <w:pPr>
        <w:spacing w:after="0" w:line="240" w:lineRule="auto"/>
        <w:jc w:val="both"/>
        <w:rPr>
          <w:rFonts w:ascii="Calibri" w:hAnsi="Calibri" w:cs="Calibri"/>
        </w:rPr>
      </w:pPr>
      <w:r>
        <w:rPr>
          <w:rFonts w:ascii="Calibri" w:hAnsi="Calibri" w:cs="Calibri"/>
        </w:rPr>
        <w:t xml:space="preserve">D. </w:t>
      </w:r>
      <w:r w:rsidRPr="00CE589A">
        <w:rPr>
          <w:rFonts w:ascii="Calibri" w:hAnsi="Calibri" w:cs="Calibri"/>
        </w:rPr>
        <w:t>Morgan</w:t>
      </w:r>
      <w:r w:rsidR="006D1B12" w:rsidRPr="00CE589A">
        <w:rPr>
          <w:rFonts w:ascii="Calibri" w:hAnsi="Calibri" w:cs="Calibri"/>
        </w:rPr>
        <w:t xml:space="preserve"> reviewed the January 2025 financial data, including income and expense activities and account balances. Net revenue was </w:t>
      </w:r>
      <w:r w:rsidR="00F8480E" w:rsidRPr="00CE589A">
        <w:rPr>
          <w:rFonts w:ascii="Calibri" w:hAnsi="Calibri" w:cs="Calibri"/>
        </w:rPr>
        <w:t>up $</w:t>
      </w:r>
      <w:r w:rsidR="00CE589A" w:rsidRPr="00CE589A">
        <w:rPr>
          <w:rFonts w:ascii="Calibri" w:hAnsi="Calibri" w:cs="Calibri"/>
        </w:rPr>
        <w:t>195,606.12</w:t>
      </w:r>
      <w:r w:rsidR="00F8480E" w:rsidRPr="00CE589A">
        <w:rPr>
          <w:rFonts w:ascii="Calibri" w:hAnsi="Calibri" w:cs="Calibri"/>
        </w:rPr>
        <w:t xml:space="preserve"> for the </w:t>
      </w:r>
      <w:r w:rsidR="006D1B12" w:rsidRPr="00CE589A">
        <w:rPr>
          <w:rFonts w:ascii="Calibri" w:hAnsi="Calibri" w:cs="Calibri"/>
        </w:rPr>
        <w:t>for the fiscal year to-date</w:t>
      </w:r>
      <w:r w:rsidR="00CE589A" w:rsidRPr="00CE589A">
        <w:rPr>
          <w:rFonts w:ascii="Calibri" w:hAnsi="Calibri" w:cs="Calibri"/>
        </w:rPr>
        <w:t xml:space="preserve"> as of February 2025</w:t>
      </w:r>
      <w:r w:rsidR="006D1B12" w:rsidRPr="00CE589A">
        <w:rPr>
          <w:rFonts w:ascii="Calibri" w:hAnsi="Calibri" w:cs="Calibri"/>
        </w:rPr>
        <w:t xml:space="preserve">. This is </w:t>
      </w:r>
      <w:r w:rsidR="00821539" w:rsidRPr="00CE589A">
        <w:rPr>
          <w:rFonts w:ascii="Calibri" w:hAnsi="Calibri" w:cs="Calibri"/>
        </w:rPr>
        <w:t xml:space="preserve">largely </w:t>
      </w:r>
      <w:r w:rsidR="006D1B12" w:rsidRPr="00CE589A">
        <w:rPr>
          <w:rFonts w:ascii="Calibri" w:hAnsi="Calibri" w:cs="Calibri"/>
        </w:rPr>
        <w:t xml:space="preserve">due to </w:t>
      </w:r>
      <w:r w:rsidR="00821539" w:rsidRPr="00CE589A">
        <w:rPr>
          <w:rFonts w:ascii="Calibri" w:hAnsi="Calibri" w:cs="Calibri"/>
        </w:rPr>
        <w:t>an accrual reconciliation of LSF prevention and FL Network DV</w:t>
      </w:r>
      <w:r w:rsidR="00CE589A" w:rsidRPr="00CE589A">
        <w:rPr>
          <w:rFonts w:ascii="Calibri" w:hAnsi="Calibri" w:cs="Calibri"/>
        </w:rPr>
        <w:t>R</w:t>
      </w:r>
      <w:r w:rsidR="006D1B12" w:rsidRPr="00CE589A">
        <w:rPr>
          <w:rFonts w:ascii="Calibri" w:hAnsi="Calibri" w:cs="Calibri"/>
        </w:rPr>
        <w:t xml:space="preserve">. </w:t>
      </w:r>
      <w:r w:rsidR="00821539" w:rsidRPr="00CE589A">
        <w:rPr>
          <w:rFonts w:ascii="Calibri" w:hAnsi="Calibri" w:cs="Calibri"/>
        </w:rPr>
        <w:t>A detailed analysis was included with the Meeting materials</w:t>
      </w:r>
      <w:r w:rsidR="006D1B12" w:rsidRPr="00CE589A">
        <w:rPr>
          <w:rFonts w:ascii="Calibri" w:hAnsi="Calibri" w:cs="Calibri"/>
        </w:rPr>
        <w:t>.</w:t>
      </w:r>
    </w:p>
    <w:p w14:paraId="12C736DD" w14:textId="77777777" w:rsidR="006D1B12" w:rsidRDefault="006D1B12" w:rsidP="006D1B12">
      <w:pPr>
        <w:spacing w:after="0" w:line="240" w:lineRule="auto"/>
        <w:jc w:val="both"/>
        <w:rPr>
          <w:rFonts w:ascii="Calibri" w:hAnsi="Calibri" w:cs="Calibri"/>
        </w:rPr>
      </w:pPr>
    </w:p>
    <w:p w14:paraId="46567751" w14:textId="19246AEE" w:rsidR="006D1B12" w:rsidRDefault="006D1B12" w:rsidP="006D1B12">
      <w:pPr>
        <w:spacing w:after="0" w:line="240" w:lineRule="auto"/>
        <w:jc w:val="both"/>
        <w:rPr>
          <w:rFonts w:ascii="Calibri" w:hAnsi="Calibri" w:cs="Calibri"/>
        </w:rPr>
      </w:pPr>
      <w:r>
        <w:rPr>
          <w:rFonts w:ascii="Calibri" w:hAnsi="Calibri" w:cs="Calibri"/>
        </w:rPr>
        <w:t>D. Morgan calculate</w:t>
      </w:r>
      <w:r w:rsidR="00821539">
        <w:rPr>
          <w:rFonts w:ascii="Calibri" w:hAnsi="Calibri" w:cs="Calibri"/>
        </w:rPr>
        <w:t>d</w:t>
      </w:r>
      <w:r>
        <w:rPr>
          <w:rFonts w:ascii="Calibri" w:hAnsi="Calibri" w:cs="Calibri"/>
        </w:rPr>
        <w:t xml:space="preserve"> leave/sick leave payout amortizations</w:t>
      </w:r>
      <w:r w:rsidR="00821539">
        <w:rPr>
          <w:rFonts w:ascii="Calibri" w:hAnsi="Calibri" w:cs="Calibri"/>
        </w:rPr>
        <w:t xml:space="preserve"> as of February 2025, and adjusted the balance sheet accordingly</w:t>
      </w:r>
    </w:p>
    <w:p w14:paraId="60AD325B" w14:textId="04378F7C" w:rsidR="00630849" w:rsidRDefault="00630849" w:rsidP="006D1B12">
      <w:pPr>
        <w:spacing w:after="0" w:line="240" w:lineRule="auto"/>
        <w:jc w:val="both"/>
        <w:rPr>
          <w:rFonts w:ascii="Calibri" w:hAnsi="Calibri" w:cs="Calibri"/>
        </w:rPr>
      </w:pPr>
    </w:p>
    <w:p w14:paraId="62884051" w14:textId="3AF50244" w:rsidR="00821539" w:rsidRDefault="00821539" w:rsidP="006D1B12">
      <w:pPr>
        <w:spacing w:after="0" w:line="240" w:lineRule="auto"/>
        <w:jc w:val="both"/>
        <w:rPr>
          <w:rFonts w:ascii="Calibri" w:hAnsi="Calibri" w:cs="Calibri"/>
        </w:rPr>
      </w:pPr>
      <w:r>
        <w:rPr>
          <w:rFonts w:ascii="Calibri" w:hAnsi="Calibri" w:cs="Calibri"/>
        </w:rPr>
        <w:t>An initial FY 253/26 draft budget has been prepared and is being reviewed.</w:t>
      </w:r>
    </w:p>
    <w:p w14:paraId="57658140" w14:textId="482C54A5" w:rsidR="00821539" w:rsidRDefault="00821539" w:rsidP="006D1B12">
      <w:pPr>
        <w:spacing w:after="0" w:line="240" w:lineRule="auto"/>
        <w:jc w:val="both"/>
        <w:rPr>
          <w:rFonts w:ascii="Calibri" w:hAnsi="Calibri" w:cs="Calibri"/>
        </w:rPr>
      </w:pPr>
    </w:p>
    <w:p w14:paraId="67B81A2D" w14:textId="2E91482E" w:rsidR="00821539" w:rsidRDefault="00821539" w:rsidP="006D1B12">
      <w:pPr>
        <w:spacing w:after="0" w:line="240" w:lineRule="auto"/>
        <w:jc w:val="both"/>
        <w:rPr>
          <w:rFonts w:ascii="Calibri" w:hAnsi="Calibri" w:cs="Calibri"/>
        </w:rPr>
      </w:pPr>
      <w:r>
        <w:rPr>
          <w:rFonts w:ascii="Calibri" w:hAnsi="Calibri" w:cs="Calibri"/>
        </w:rPr>
        <w:t>Prior period payroll tax (941) overpayment refunds are believed to be completed.</w:t>
      </w:r>
    </w:p>
    <w:p w14:paraId="24117FE9" w14:textId="77777777" w:rsidR="00821539" w:rsidRDefault="00821539" w:rsidP="006D1B12">
      <w:pPr>
        <w:spacing w:after="0" w:line="240" w:lineRule="auto"/>
        <w:jc w:val="both"/>
        <w:rPr>
          <w:rFonts w:ascii="Calibri" w:hAnsi="Calibri" w:cs="Calibri"/>
        </w:rPr>
      </w:pPr>
    </w:p>
    <w:p w14:paraId="5F754630" w14:textId="12257A47" w:rsidR="00F854C1" w:rsidRPr="001D43D9" w:rsidRDefault="00F854C1" w:rsidP="00F854C1">
      <w:pPr>
        <w:spacing w:after="0" w:line="240" w:lineRule="auto"/>
        <w:jc w:val="both"/>
        <w:rPr>
          <w:rFonts w:ascii="Calibri" w:hAnsi="Calibri" w:cs="Calibri"/>
        </w:rPr>
      </w:pPr>
      <w:r w:rsidRPr="001D43D9">
        <w:rPr>
          <w:rFonts w:ascii="Calibri" w:hAnsi="Calibri" w:cs="Calibri"/>
        </w:rPr>
        <w:t xml:space="preserve">Compiled </w:t>
      </w:r>
      <w:r w:rsidR="00821539">
        <w:rPr>
          <w:rFonts w:ascii="Calibri" w:hAnsi="Calibri" w:cs="Calibri"/>
        </w:rPr>
        <w:t>March</w:t>
      </w:r>
      <w:r w:rsidR="00FB5137" w:rsidRPr="001D43D9">
        <w:rPr>
          <w:rFonts w:ascii="Calibri" w:hAnsi="Calibri" w:cs="Calibri"/>
        </w:rPr>
        <w:t xml:space="preserve"> 2025</w:t>
      </w:r>
      <w:r w:rsidRPr="001D43D9">
        <w:rPr>
          <w:rFonts w:ascii="Calibri" w:hAnsi="Calibri" w:cs="Calibri"/>
        </w:rPr>
        <w:t xml:space="preserve"> SouthState Bank and Truist Bank statements were included with the Meeting materials.</w:t>
      </w:r>
    </w:p>
    <w:p w14:paraId="697B6AD9" w14:textId="3E7FE893" w:rsidR="00F854C1" w:rsidRDefault="00F854C1" w:rsidP="00255F9B">
      <w:pPr>
        <w:spacing w:after="0" w:line="240" w:lineRule="auto"/>
        <w:jc w:val="both"/>
        <w:rPr>
          <w:rFonts w:ascii="Calibri" w:hAnsi="Calibri" w:cs="Calibri"/>
        </w:rPr>
      </w:pPr>
    </w:p>
    <w:p w14:paraId="684B0336" w14:textId="7F6132D1" w:rsidR="00821539" w:rsidRPr="001D43D9" w:rsidRDefault="00821539" w:rsidP="00821539">
      <w:pPr>
        <w:spacing w:after="0" w:line="240" w:lineRule="auto"/>
        <w:rPr>
          <w:rFonts w:ascii="Calibri" w:hAnsi="Calibri" w:cs="Calibri"/>
        </w:rPr>
      </w:pPr>
      <w:r w:rsidRPr="001D43D9">
        <w:rPr>
          <w:rFonts w:ascii="Calibri" w:hAnsi="Calibri" w:cs="Calibri"/>
          <w:b/>
          <w:u w:val="single"/>
        </w:rPr>
        <w:t>Report item –</w:t>
      </w:r>
      <w:r w:rsidR="004365E8">
        <w:rPr>
          <w:rFonts w:ascii="Calibri" w:hAnsi="Calibri" w:cs="Calibri"/>
          <w:b/>
          <w:u w:val="single"/>
        </w:rPr>
        <w:t xml:space="preserve"> </w:t>
      </w:r>
      <w:r>
        <w:rPr>
          <w:rFonts w:ascii="Calibri" w:hAnsi="Calibri" w:cs="Calibri"/>
          <w:b/>
          <w:u w:val="single"/>
        </w:rPr>
        <w:t>Paylocity implementation status</w:t>
      </w:r>
      <w:r w:rsidRPr="001D43D9">
        <w:rPr>
          <w:rFonts w:ascii="Calibri" w:hAnsi="Calibri" w:cs="Calibri"/>
          <w:b/>
        </w:rPr>
        <w:t>:</w:t>
      </w:r>
    </w:p>
    <w:p w14:paraId="6987CBC6" w14:textId="77777777" w:rsidR="00821539" w:rsidRDefault="00821539" w:rsidP="00821539">
      <w:pPr>
        <w:spacing w:after="0" w:line="240" w:lineRule="auto"/>
        <w:jc w:val="both"/>
        <w:rPr>
          <w:rFonts w:ascii="Calibri" w:hAnsi="Calibri" w:cs="Calibri"/>
        </w:rPr>
      </w:pPr>
    </w:p>
    <w:p w14:paraId="19A14A77" w14:textId="0F4FFB0E" w:rsidR="00821539" w:rsidRPr="009F4C30" w:rsidRDefault="00821539" w:rsidP="00821539">
      <w:pPr>
        <w:spacing w:after="0" w:line="240" w:lineRule="auto"/>
        <w:jc w:val="both"/>
        <w:rPr>
          <w:rFonts w:ascii="Calibri" w:hAnsi="Calibri" w:cs="Calibri"/>
        </w:rPr>
      </w:pPr>
      <w:r>
        <w:rPr>
          <w:rFonts w:ascii="Calibri" w:hAnsi="Calibri" w:cs="Calibri"/>
        </w:rPr>
        <w:t>Paylocity i</w:t>
      </w:r>
      <w:r>
        <w:rPr>
          <w:color w:val="000000" w:themeColor="text1"/>
          <w:sz w:val="21"/>
          <w:szCs w:val="21"/>
        </w:rPr>
        <w:t>mplementation has begun and was used during the first April 2025 pay period</w:t>
      </w:r>
      <w:r w:rsidR="00717AF8">
        <w:rPr>
          <w:color w:val="000000" w:themeColor="text1"/>
          <w:sz w:val="21"/>
          <w:szCs w:val="21"/>
        </w:rPr>
        <w:t>, with only minor reported issues to-date</w:t>
      </w:r>
      <w:r>
        <w:rPr>
          <w:color w:val="000000" w:themeColor="text1"/>
          <w:sz w:val="21"/>
          <w:szCs w:val="21"/>
        </w:rPr>
        <w:t>.</w:t>
      </w:r>
    </w:p>
    <w:p w14:paraId="4C0A3109" w14:textId="0E1AD755" w:rsidR="00821539" w:rsidRDefault="00821539" w:rsidP="00255F9B">
      <w:pPr>
        <w:spacing w:after="0" w:line="240" w:lineRule="auto"/>
        <w:jc w:val="both"/>
        <w:rPr>
          <w:rFonts w:ascii="Calibri" w:hAnsi="Calibri" w:cs="Calibri"/>
        </w:rPr>
      </w:pPr>
    </w:p>
    <w:p w14:paraId="0C27D88F" w14:textId="77777777" w:rsidR="00717AF8" w:rsidRDefault="00821539" w:rsidP="00255F9B">
      <w:pPr>
        <w:spacing w:after="0" w:line="240" w:lineRule="auto"/>
        <w:jc w:val="both"/>
        <w:rPr>
          <w:rFonts w:ascii="Calibri" w:hAnsi="Calibri" w:cs="Calibri"/>
        </w:rPr>
      </w:pPr>
      <w:r>
        <w:rPr>
          <w:rFonts w:ascii="Calibri" w:hAnsi="Calibri" w:cs="Calibri"/>
        </w:rPr>
        <w:t>Tablets have been ordered for data entry.</w:t>
      </w:r>
      <w:r w:rsidR="00717AF8">
        <w:rPr>
          <w:rFonts w:ascii="Calibri" w:hAnsi="Calibri" w:cs="Calibri"/>
        </w:rPr>
        <w:t xml:space="preserve"> </w:t>
      </w:r>
    </w:p>
    <w:p w14:paraId="59F2E582" w14:textId="77777777" w:rsidR="00717AF8" w:rsidRDefault="00717AF8" w:rsidP="00255F9B">
      <w:pPr>
        <w:spacing w:after="0" w:line="240" w:lineRule="auto"/>
        <w:jc w:val="both"/>
        <w:rPr>
          <w:rFonts w:ascii="Calibri" w:hAnsi="Calibri" w:cs="Calibri"/>
        </w:rPr>
      </w:pPr>
    </w:p>
    <w:p w14:paraId="145E3A1D" w14:textId="65A73040" w:rsidR="00717AF8" w:rsidRDefault="00717AF8" w:rsidP="00255F9B">
      <w:pPr>
        <w:spacing w:after="0" w:line="240" w:lineRule="auto"/>
        <w:jc w:val="both"/>
        <w:rPr>
          <w:rFonts w:ascii="Calibri" w:hAnsi="Calibri" w:cs="Calibri"/>
        </w:rPr>
      </w:pPr>
      <w:r>
        <w:rPr>
          <w:rFonts w:ascii="Calibri" w:hAnsi="Calibri" w:cs="Calibri"/>
        </w:rPr>
        <w:t>A Team training regarding use of Paylocity has been scheduled.</w:t>
      </w:r>
    </w:p>
    <w:p w14:paraId="4C70D0D0" w14:textId="57B54EAE" w:rsidR="00821539" w:rsidRDefault="00821539" w:rsidP="00255F9B">
      <w:pPr>
        <w:spacing w:after="0" w:line="240" w:lineRule="auto"/>
        <w:jc w:val="both"/>
        <w:rPr>
          <w:rFonts w:ascii="Calibri" w:hAnsi="Calibri" w:cs="Calibri"/>
        </w:rPr>
      </w:pPr>
    </w:p>
    <w:p w14:paraId="61986058" w14:textId="592DAA2C" w:rsidR="00CE589A" w:rsidRDefault="004365E8" w:rsidP="00255F9B">
      <w:pPr>
        <w:spacing w:after="0" w:line="240" w:lineRule="auto"/>
        <w:jc w:val="both"/>
        <w:rPr>
          <w:rFonts w:ascii="Calibri" w:hAnsi="Calibri" w:cs="Calibri"/>
        </w:rPr>
      </w:pPr>
      <w:r>
        <w:rPr>
          <w:color w:val="000000" w:themeColor="text1"/>
          <w:sz w:val="21"/>
          <w:szCs w:val="21"/>
        </w:rPr>
        <w:t>[Post-meeting note: Roll-out will be followed for issues which may arise.]</w:t>
      </w:r>
    </w:p>
    <w:p w14:paraId="5DAB5A05" w14:textId="78D50AF6" w:rsidR="00807F5D" w:rsidRPr="001D43D9" w:rsidRDefault="007B6063" w:rsidP="0081095B">
      <w:pPr>
        <w:spacing w:after="0" w:line="240" w:lineRule="auto"/>
        <w:jc w:val="both"/>
        <w:rPr>
          <w:rFonts w:ascii="Calibri" w:hAnsi="Calibri" w:cs="Calibri"/>
          <w:b/>
        </w:rPr>
      </w:pPr>
      <w:r w:rsidRPr="001D43D9">
        <w:rPr>
          <w:rFonts w:ascii="Calibri" w:hAnsi="Calibri" w:cs="Calibri"/>
          <w:b/>
          <w:u w:val="single"/>
        </w:rPr>
        <w:lastRenderedPageBreak/>
        <w:t xml:space="preserve">Report item </w:t>
      </w:r>
      <w:r w:rsidR="003775EB" w:rsidRPr="001D43D9">
        <w:rPr>
          <w:rFonts w:ascii="Calibri" w:hAnsi="Calibri" w:cs="Calibri"/>
          <w:b/>
          <w:u w:val="single"/>
        </w:rPr>
        <w:t>–</w:t>
      </w:r>
      <w:r w:rsidRPr="001D43D9">
        <w:rPr>
          <w:rFonts w:ascii="Calibri" w:hAnsi="Calibri" w:cs="Calibri"/>
          <w:b/>
          <w:u w:val="single"/>
        </w:rPr>
        <w:t xml:space="preserve"> Employee Retention Tax Credit</w:t>
      </w:r>
      <w:r w:rsidRPr="001D43D9">
        <w:rPr>
          <w:rFonts w:ascii="Calibri" w:hAnsi="Calibri" w:cs="Calibri"/>
          <w:b/>
        </w:rPr>
        <w:t>:</w:t>
      </w:r>
    </w:p>
    <w:p w14:paraId="3D21AF70" w14:textId="13C217FA" w:rsidR="00A15EDD" w:rsidRPr="00717AF8" w:rsidRDefault="00DA4E4F" w:rsidP="00DA4E4F">
      <w:pPr>
        <w:spacing w:after="0" w:line="240" w:lineRule="auto"/>
        <w:jc w:val="both"/>
        <w:rPr>
          <w:rFonts w:ascii="Calibri" w:hAnsi="Calibri" w:cs="Calibri"/>
          <w:color w:val="000000" w:themeColor="text1"/>
        </w:rPr>
      </w:pPr>
      <w:r w:rsidRPr="001D43D9">
        <w:rPr>
          <w:rFonts w:ascii="Calibri" w:hAnsi="Calibri" w:cs="Calibri"/>
        </w:rPr>
        <w:t>F. Williams</w:t>
      </w:r>
      <w:r w:rsidR="00A15EDD">
        <w:rPr>
          <w:rFonts w:ascii="Calibri" w:hAnsi="Calibri" w:cs="Calibri"/>
        </w:rPr>
        <w:t xml:space="preserve"> reported </w:t>
      </w:r>
      <w:r w:rsidR="00717AF8">
        <w:rPr>
          <w:rFonts w:ascii="Calibri" w:hAnsi="Calibri" w:cs="Calibri"/>
        </w:rPr>
        <w:t xml:space="preserve">it appears the </w:t>
      </w:r>
      <w:r w:rsidR="00717AF8" w:rsidRPr="00717AF8">
        <w:rPr>
          <w:rFonts w:ascii="Calibri" w:hAnsi="Calibri" w:cs="Calibri"/>
          <w:color w:val="000000" w:themeColor="text1"/>
        </w:rPr>
        <w:t xml:space="preserve">IRS appears to be issue checks for the first tranche (Q1-Q3 2021; $1,627,724.09) of payments related to our </w:t>
      </w:r>
      <w:r w:rsidR="00A15EDD" w:rsidRPr="00717AF8">
        <w:rPr>
          <w:rFonts w:ascii="Calibri" w:hAnsi="Calibri" w:cs="Calibri"/>
          <w:color w:val="000000" w:themeColor="text1"/>
        </w:rPr>
        <w:t>ERTC application</w:t>
      </w:r>
      <w:r w:rsidR="00717AF8" w:rsidRPr="00717AF8">
        <w:rPr>
          <w:rFonts w:ascii="Calibri" w:hAnsi="Calibri" w:cs="Calibri"/>
          <w:color w:val="000000" w:themeColor="text1"/>
        </w:rPr>
        <w:t>. CDS’ ERTC consultant sugge</w:t>
      </w:r>
      <w:r w:rsidR="00A15EDD" w:rsidRPr="00717AF8">
        <w:rPr>
          <w:rFonts w:ascii="Calibri" w:hAnsi="Calibri" w:cs="Calibri"/>
          <w:color w:val="000000" w:themeColor="text1"/>
        </w:rPr>
        <w:t>s</w:t>
      </w:r>
      <w:r w:rsidR="00717AF8" w:rsidRPr="00717AF8">
        <w:rPr>
          <w:rFonts w:ascii="Calibri" w:hAnsi="Calibri" w:cs="Calibri"/>
          <w:color w:val="000000" w:themeColor="text1"/>
        </w:rPr>
        <w:t>ts that typically the IRS makes one grouping of payments, with another to follow. CDS is operating on an ‘if/as/when’ received posture regarding those funds</w:t>
      </w:r>
      <w:r w:rsidR="00A15EDD" w:rsidRPr="00717AF8">
        <w:rPr>
          <w:rFonts w:ascii="Calibri" w:hAnsi="Calibri" w:cs="Calibri"/>
          <w:color w:val="000000" w:themeColor="text1"/>
        </w:rPr>
        <w:t>.</w:t>
      </w:r>
    </w:p>
    <w:p w14:paraId="5A452C51" w14:textId="33AFDE54" w:rsidR="00A15EDD" w:rsidRPr="00717AF8" w:rsidRDefault="00A15EDD" w:rsidP="00DA4E4F">
      <w:pPr>
        <w:spacing w:after="0" w:line="240" w:lineRule="auto"/>
        <w:jc w:val="both"/>
        <w:rPr>
          <w:rFonts w:ascii="Calibri" w:hAnsi="Calibri" w:cs="Calibri"/>
          <w:color w:val="000000" w:themeColor="text1"/>
        </w:rPr>
      </w:pPr>
    </w:p>
    <w:p w14:paraId="7CF0F981" w14:textId="5B213537" w:rsidR="00717AF8" w:rsidRDefault="00717AF8" w:rsidP="00DA4E4F">
      <w:pPr>
        <w:spacing w:after="0" w:line="240" w:lineRule="auto"/>
        <w:jc w:val="both"/>
        <w:rPr>
          <w:rFonts w:ascii="Calibri" w:hAnsi="Calibri" w:cs="Calibri"/>
        </w:rPr>
      </w:pPr>
      <w:r>
        <w:rPr>
          <w:rFonts w:ascii="Calibri" w:hAnsi="Calibri" w:cs="Calibri"/>
        </w:rPr>
        <w:t>R. Mankin asked why the predicted amount was higher than anticipated. That is due to the inclusion of interest in the IRS’ payment calculations.</w:t>
      </w:r>
    </w:p>
    <w:p w14:paraId="24035FA4" w14:textId="4067D297" w:rsidR="004A7699" w:rsidRPr="004A7699" w:rsidRDefault="004A7699" w:rsidP="00DA4E4F">
      <w:pPr>
        <w:spacing w:after="0" w:line="240" w:lineRule="auto"/>
        <w:jc w:val="both"/>
        <w:rPr>
          <w:rFonts w:ascii="Calibri" w:hAnsi="Calibri" w:cs="Calibri"/>
        </w:rPr>
      </w:pPr>
    </w:p>
    <w:p w14:paraId="6A06B6C1" w14:textId="74B3C744" w:rsidR="004A7699" w:rsidRPr="004A7699" w:rsidRDefault="004A7699" w:rsidP="004A7699">
      <w:pPr>
        <w:pStyle w:val="Informal1"/>
        <w:spacing w:before="0" w:after="0"/>
        <w:jc w:val="both"/>
        <w:rPr>
          <w:rFonts w:ascii="Calibri" w:hAnsi="Calibri" w:cs="Calibri"/>
          <w:b/>
          <w:sz w:val="22"/>
          <w:szCs w:val="22"/>
          <w:u w:val="single"/>
        </w:rPr>
      </w:pPr>
      <w:r w:rsidRPr="004A7699">
        <w:rPr>
          <w:rFonts w:ascii="Calibri" w:hAnsi="Calibri" w:cs="Calibri"/>
          <w:b/>
          <w:sz w:val="22"/>
          <w:szCs w:val="22"/>
          <w:u w:val="single"/>
        </w:rPr>
        <w:t>Action items – Ratification of Finance &amp; Audit/Executive Committee actions – (a) approval of bank loans (term, line of credit; flood insurance required); (b) grant of signature authority:</w:t>
      </w:r>
    </w:p>
    <w:p w14:paraId="5A9F6C25" w14:textId="75527B8B" w:rsidR="004A7699" w:rsidRPr="004A7699" w:rsidRDefault="004A7699" w:rsidP="00DA4E4F">
      <w:pPr>
        <w:spacing w:after="0" w:line="240" w:lineRule="auto"/>
        <w:jc w:val="both"/>
        <w:rPr>
          <w:rFonts w:ascii="Calibri" w:hAnsi="Calibri" w:cs="Calibri"/>
        </w:rPr>
      </w:pPr>
    </w:p>
    <w:p w14:paraId="02395C0F" w14:textId="323E2BE1" w:rsidR="009D4238" w:rsidRDefault="00A15EDD" w:rsidP="00DA4E4F">
      <w:pPr>
        <w:spacing w:after="0" w:line="240" w:lineRule="auto"/>
        <w:jc w:val="both"/>
        <w:rPr>
          <w:rFonts w:ascii="Calibri" w:hAnsi="Calibri" w:cs="Calibri"/>
        </w:rPr>
      </w:pPr>
      <w:r>
        <w:rPr>
          <w:rFonts w:ascii="Calibri" w:hAnsi="Calibri" w:cs="Calibri"/>
        </w:rPr>
        <w:t>F. Williams le</w:t>
      </w:r>
      <w:r w:rsidR="009D4238">
        <w:rPr>
          <w:rFonts w:ascii="Calibri" w:hAnsi="Calibri" w:cs="Calibri"/>
        </w:rPr>
        <w:t>d</w:t>
      </w:r>
      <w:r>
        <w:rPr>
          <w:rFonts w:ascii="Calibri" w:hAnsi="Calibri" w:cs="Calibri"/>
        </w:rPr>
        <w:t xml:space="preserve"> an extensive </w:t>
      </w:r>
      <w:r w:rsidR="004A7699">
        <w:rPr>
          <w:rFonts w:ascii="Calibri" w:hAnsi="Calibri" w:cs="Calibri"/>
        </w:rPr>
        <w:t>report on the Executive Committee’s decisions</w:t>
      </w:r>
      <w:r>
        <w:rPr>
          <w:rFonts w:ascii="Calibri" w:hAnsi="Calibri" w:cs="Calibri"/>
        </w:rPr>
        <w:t xml:space="preserve"> regarding</w:t>
      </w:r>
      <w:r w:rsidR="004A7699">
        <w:rPr>
          <w:rFonts w:ascii="Calibri" w:hAnsi="Calibri" w:cs="Calibri"/>
        </w:rPr>
        <w:t xml:space="preserve"> the final </w:t>
      </w:r>
      <w:r>
        <w:rPr>
          <w:rFonts w:ascii="Calibri" w:hAnsi="Calibri" w:cs="Calibri"/>
        </w:rPr>
        <w:t>payoff of the advance loan.</w:t>
      </w:r>
      <w:r w:rsidR="009D4238">
        <w:rPr>
          <w:rFonts w:ascii="Calibri" w:hAnsi="Calibri" w:cs="Calibri"/>
        </w:rPr>
        <w:t xml:space="preserve"> Topics such as bank balances, interest rates, collateral</w:t>
      </w:r>
      <w:r w:rsidR="00717510">
        <w:rPr>
          <w:rFonts w:ascii="Calibri" w:hAnsi="Calibri" w:cs="Calibri"/>
        </w:rPr>
        <w:t>, and pre-closing costs incurred</w:t>
      </w:r>
      <w:r w:rsidR="009D4238">
        <w:rPr>
          <w:rFonts w:ascii="Calibri" w:hAnsi="Calibri" w:cs="Calibri"/>
        </w:rPr>
        <w:t xml:space="preserve"> were addressed.</w:t>
      </w:r>
      <w:r>
        <w:rPr>
          <w:rFonts w:ascii="Calibri" w:hAnsi="Calibri" w:cs="Calibri"/>
        </w:rPr>
        <w:t xml:space="preserve"> The outcome</w:t>
      </w:r>
      <w:r w:rsidR="009D4238">
        <w:rPr>
          <w:rFonts w:ascii="Calibri" w:hAnsi="Calibri" w:cs="Calibri"/>
        </w:rPr>
        <w:t xml:space="preserve"> was to </w:t>
      </w:r>
      <w:r w:rsidR="004A7699">
        <w:rPr>
          <w:rFonts w:ascii="Calibri" w:hAnsi="Calibri" w:cs="Calibri"/>
        </w:rPr>
        <w:t>negotiate two loan facilities (totaling $390,000) with SouthState Bank: (a) $175,000 fixed rate term loan (approximately 6.55% interest, 20 year amortization, rate adjustable at three years,  five-year ‘balloon’ payoff; mortgage on the Bivens property; flood insurance required); (b) a $215,000 line of credit (prime interest rate)</w:t>
      </w:r>
      <w:r w:rsidR="009D4238">
        <w:rPr>
          <w:rFonts w:ascii="Calibri" w:hAnsi="Calibri" w:cs="Calibri"/>
        </w:rPr>
        <w:t>.</w:t>
      </w:r>
      <w:r w:rsidR="00717510">
        <w:rPr>
          <w:rFonts w:ascii="Calibri" w:hAnsi="Calibri" w:cs="Calibri"/>
        </w:rPr>
        <w:t xml:space="preserve"> D. Flores and V. Jackson-Carter made inquiries regarding the matter, which were discussed.</w:t>
      </w:r>
    </w:p>
    <w:p w14:paraId="0CA1AE96" w14:textId="037E56E3" w:rsidR="004A7699" w:rsidRDefault="004A7699" w:rsidP="00DA4E4F">
      <w:pPr>
        <w:spacing w:after="0" w:line="240" w:lineRule="auto"/>
        <w:jc w:val="both"/>
        <w:rPr>
          <w:rFonts w:ascii="Calibri" w:hAnsi="Calibri" w:cs="Calibri"/>
        </w:rPr>
      </w:pPr>
    </w:p>
    <w:p w14:paraId="20D7EC0D" w14:textId="19F046B4" w:rsidR="004A7699" w:rsidRDefault="004A7699" w:rsidP="00DA4E4F">
      <w:pPr>
        <w:spacing w:after="0" w:line="240" w:lineRule="auto"/>
        <w:jc w:val="both"/>
        <w:rPr>
          <w:rFonts w:ascii="Calibri" w:hAnsi="Calibri" w:cs="Calibri"/>
        </w:rPr>
      </w:pPr>
      <w:r>
        <w:rPr>
          <w:rFonts w:ascii="Calibri" w:hAnsi="Calibri" w:cs="Calibri"/>
        </w:rPr>
        <w:t>Consistent with CDS’ and CASF’s Bylaws, the following two motions were presented for ‘best practice’ ratification:</w:t>
      </w:r>
    </w:p>
    <w:p w14:paraId="4B3126BA" w14:textId="77777777" w:rsidR="004A7699" w:rsidRPr="009B3D0C" w:rsidRDefault="004A7699" w:rsidP="004A7699">
      <w:pPr>
        <w:tabs>
          <w:tab w:val="right" w:leader="dot" w:pos="9360"/>
        </w:tabs>
        <w:spacing w:after="0" w:line="240" w:lineRule="auto"/>
        <w:jc w:val="both"/>
        <w:rPr>
          <w:rFonts w:ascii="Calibri" w:eastAsia="Times New Roman" w:hAnsi="Calibri" w:cs="Calibri"/>
        </w:rPr>
      </w:pPr>
    </w:p>
    <w:p w14:paraId="37A7883C" w14:textId="77777777" w:rsidR="004A7699" w:rsidRPr="009B3D0C" w:rsidRDefault="004A7699" w:rsidP="004A7699">
      <w:pPr>
        <w:spacing w:after="0" w:line="240" w:lineRule="auto"/>
        <w:ind w:left="720" w:hanging="720"/>
        <w:jc w:val="both"/>
        <w:rPr>
          <w:rFonts w:ascii="Calibri" w:hAnsi="Calibri" w:cs="Calibri"/>
        </w:rPr>
      </w:pPr>
      <w:r w:rsidRPr="009B3D0C">
        <w:rPr>
          <w:rFonts w:ascii="Calibri" w:eastAsia="Times New Roman" w:hAnsi="Calibri" w:cs="Calibri"/>
        </w:rPr>
        <w:tab/>
        <w:t xml:space="preserve">Motion #1: </w:t>
      </w:r>
      <w:r w:rsidRPr="009B3D0C">
        <w:rPr>
          <w:rFonts w:ascii="Calibri" w:hAnsi="Calibri" w:cs="Calibri"/>
        </w:rPr>
        <w:t>(a) CASF (together with CDS as-needed) is authorized to enter into the loan transaction for the Loan Facility with SouthState Bank; (b) a loan transaction with First Federal Bank can occur on a back-up basis if the SouthState loan transaction does not proceed to closing; and (c) President F. Williams, Treasurer R. Mankin, and CEO P. Kabler are individually and collectively authorized to sign and deliver required loan transaction documents for the Loan Facility and bind CASF (together with CDS as-needed) accordingly.</w:t>
      </w:r>
    </w:p>
    <w:p w14:paraId="31223765" w14:textId="77777777" w:rsidR="004A7699" w:rsidRPr="009B3D0C" w:rsidRDefault="004A7699" w:rsidP="004A7699">
      <w:pPr>
        <w:spacing w:after="0" w:line="240" w:lineRule="auto"/>
        <w:jc w:val="both"/>
        <w:rPr>
          <w:rFonts w:ascii="Calibri" w:hAnsi="Calibri" w:cs="Calibri"/>
        </w:rPr>
      </w:pPr>
    </w:p>
    <w:p w14:paraId="08B3F01E" w14:textId="77777777" w:rsidR="004A7699" w:rsidRPr="009B3D0C" w:rsidRDefault="004A7699" w:rsidP="004A7699">
      <w:pPr>
        <w:spacing w:after="0" w:line="240" w:lineRule="auto"/>
        <w:ind w:left="720" w:hanging="720"/>
        <w:jc w:val="both"/>
        <w:rPr>
          <w:rFonts w:ascii="Calibri" w:hAnsi="Calibri" w:cs="Calibri"/>
        </w:rPr>
      </w:pPr>
      <w:r w:rsidRPr="009B3D0C">
        <w:rPr>
          <w:rFonts w:ascii="Calibri" w:hAnsi="Calibri" w:cs="Calibri"/>
        </w:rPr>
        <w:tab/>
        <w:t>Motion #2: CEO P. Kabler is authorized to sign and deliver wiring instructions on behalf of CDS to SouthState Bank to pay beneficiary Itria Ventures LLC $600,000 from account number 9586 (CDS money market account) to prepay a portion of the $900,000 ERTC advance loan, with the balance to be paid from a combination of funds derived from the Loan Facility, account number 9586, and account number 9577 (CDS money market account).</w:t>
      </w:r>
    </w:p>
    <w:p w14:paraId="3D17E527" w14:textId="4F186455" w:rsidR="004A7699" w:rsidRPr="009B3D0C" w:rsidRDefault="004A7699" w:rsidP="00DA4E4F">
      <w:pPr>
        <w:spacing w:after="0" w:line="240" w:lineRule="auto"/>
        <w:jc w:val="both"/>
        <w:rPr>
          <w:rFonts w:ascii="Calibri" w:hAnsi="Calibri" w:cs="Calibri"/>
        </w:rPr>
      </w:pPr>
    </w:p>
    <w:p w14:paraId="75CDECBD" w14:textId="0CBA9CDC" w:rsidR="004A7699" w:rsidRPr="009B3D0C" w:rsidRDefault="009B3D0C" w:rsidP="00DA4E4F">
      <w:pPr>
        <w:spacing w:after="0" w:line="240" w:lineRule="auto"/>
        <w:jc w:val="both"/>
        <w:rPr>
          <w:rFonts w:ascii="Calibri" w:hAnsi="Calibri" w:cs="Calibri"/>
        </w:rPr>
      </w:pPr>
      <w:r>
        <w:rPr>
          <w:rFonts w:ascii="Calibri" w:hAnsi="Calibri" w:cs="Calibri"/>
        </w:rPr>
        <w:t>Following separate motions by D. Morgan, and seconds by B. Hunt, both Motions were unanimously approved and ratified.</w:t>
      </w:r>
    </w:p>
    <w:p w14:paraId="05F59B56" w14:textId="4F71A63C" w:rsidR="004A7699" w:rsidRPr="00717510" w:rsidRDefault="004A7699" w:rsidP="00DA4E4F">
      <w:pPr>
        <w:spacing w:after="0" w:line="240" w:lineRule="auto"/>
        <w:jc w:val="both"/>
        <w:rPr>
          <w:rFonts w:ascii="Calibri" w:hAnsi="Calibri" w:cs="Calibri"/>
        </w:rPr>
      </w:pPr>
    </w:p>
    <w:p w14:paraId="2F363AE9" w14:textId="5272C29D" w:rsidR="004A7699" w:rsidRPr="00717510" w:rsidRDefault="00717510" w:rsidP="00717510">
      <w:pPr>
        <w:spacing w:after="0" w:line="240" w:lineRule="auto"/>
        <w:jc w:val="both"/>
        <w:rPr>
          <w:rFonts w:ascii="Calibri" w:hAnsi="Calibri" w:cs="Calibri"/>
        </w:rPr>
      </w:pPr>
      <w:r w:rsidRPr="00717510">
        <w:rPr>
          <w:rFonts w:ascii="Calibri" w:eastAsia="Times New Roman" w:hAnsi="Calibri" w:cs="Calibri"/>
          <w:b/>
          <w:u w:val="single"/>
        </w:rPr>
        <w:t xml:space="preserve">‘Deep Dive’ presentation - CDS/CASF </w:t>
      </w:r>
      <w:r w:rsidRPr="00717510">
        <w:rPr>
          <w:rFonts w:ascii="Calibri" w:eastAsia="Times New Roman" w:hAnsi="Calibri" w:cs="Calibri"/>
          <w:b/>
          <w:color w:val="000000" w:themeColor="text1"/>
          <w:u w:val="single"/>
        </w:rPr>
        <w:t>Amended &amp; Restated Articles of Incorporation, Bylaws</w:t>
      </w:r>
      <w:r>
        <w:rPr>
          <w:rFonts w:ascii="Calibri" w:eastAsia="Times New Roman" w:hAnsi="Calibri" w:cs="Calibri"/>
          <w:b/>
          <w:color w:val="000000" w:themeColor="text1"/>
        </w:rPr>
        <w:t>:</w:t>
      </w:r>
    </w:p>
    <w:p w14:paraId="36A65AA9" w14:textId="2628D660" w:rsidR="009D4238" w:rsidRDefault="00717510" w:rsidP="00DA4E4F">
      <w:pPr>
        <w:spacing w:after="0" w:line="240" w:lineRule="auto"/>
        <w:jc w:val="both"/>
        <w:rPr>
          <w:rFonts w:ascii="Calibri" w:hAnsi="Calibri" w:cs="Calibri"/>
        </w:rPr>
      </w:pPr>
      <w:r>
        <w:rPr>
          <w:rFonts w:ascii="Calibri" w:hAnsi="Calibri" w:cs="Calibri"/>
        </w:rPr>
        <w:t>G. Levy presented a detailed discussion of the draft Amended &amp; Restated Articles of Incorporation</w:t>
      </w:r>
      <w:r w:rsidR="006203E9">
        <w:rPr>
          <w:rFonts w:ascii="Calibri" w:hAnsi="Calibri" w:cs="Calibri"/>
        </w:rPr>
        <w:t xml:space="preserve"> and Bylaws. The Board was invited to review the drafts carefully, and send questions and comments to G. Levy, for possible vote at the next or later meeting.</w:t>
      </w:r>
    </w:p>
    <w:p w14:paraId="07B4E450" w14:textId="77777777" w:rsidR="006203E9" w:rsidRPr="00717510" w:rsidRDefault="006203E9" w:rsidP="00DA4E4F">
      <w:pPr>
        <w:spacing w:after="0" w:line="240" w:lineRule="auto"/>
        <w:jc w:val="both"/>
        <w:rPr>
          <w:rFonts w:ascii="Calibri" w:hAnsi="Calibri" w:cs="Calibri"/>
        </w:rPr>
      </w:pPr>
    </w:p>
    <w:p w14:paraId="24194FD6" w14:textId="4D973947" w:rsidR="00DA4E4F" w:rsidRPr="001D43D9" w:rsidRDefault="009D4238" w:rsidP="009D4238">
      <w:pPr>
        <w:spacing w:after="0" w:line="240" w:lineRule="auto"/>
        <w:jc w:val="both"/>
        <w:rPr>
          <w:rFonts w:ascii="Calibri" w:hAnsi="Calibri" w:cs="Calibri"/>
        </w:rPr>
      </w:pPr>
      <w:r>
        <w:rPr>
          <w:rFonts w:ascii="Calibri" w:hAnsi="Calibri" w:cs="Calibri"/>
        </w:rPr>
        <w:t>F. Williams instructed that a copy of the advance loan documents be confidentially transmitted to all Board Members.</w:t>
      </w:r>
    </w:p>
    <w:p w14:paraId="352099D3" w14:textId="3E41C92B" w:rsidR="00551B7B" w:rsidRDefault="00551B7B" w:rsidP="00551B7B">
      <w:pPr>
        <w:spacing w:after="0" w:line="240" w:lineRule="auto"/>
        <w:jc w:val="both"/>
        <w:rPr>
          <w:rFonts w:ascii="Calibri" w:hAnsi="Calibri" w:cs="Calibri"/>
        </w:rPr>
      </w:pPr>
    </w:p>
    <w:p w14:paraId="7CCF39FA" w14:textId="77777777" w:rsidR="004365E8" w:rsidRPr="001D43D9" w:rsidRDefault="004365E8" w:rsidP="00551B7B">
      <w:pPr>
        <w:spacing w:after="0" w:line="240" w:lineRule="auto"/>
        <w:jc w:val="both"/>
        <w:rPr>
          <w:rFonts w:ascii="Calibri" w:hAnsi="Calibri" w:cs="Calibri"/>
        </w:rPr>
      </w:pPr>
    </w:p>
    <w:p w14:paraId="7D45582B" w14:textId="13B1CB24" w:rsidR="003E5CEC" w:rsidRPr="001D43D9" w:rsidRDefault="009C0D3C" w:rsidP="003E5CEC">
      <w:pPr>
        <w:spacing w:after="0" w:line="240" w:lineRule="auto"/>
        <w:jc w:val="center"/>
        <w:rPr>
          <w:rFonts w:ascii="Calibri" w:hAnsi="Calibri" w:cs="Calibri"/>
          <w:b/>
          <w:color w:val="000000" w:themeColor="text1"/>
          <w:u w:val="single"/>
        </w:rPr>
      </w:pPr>
      <w:r w:rsidRPr="001D43D9">
        <w:rPr>
          <w:rFonts w:ascii="Calibri" w:hAnsi="Calibri" w:cs="Calibri"/>
          <w:b/>
          <w:color w:val="000000" w:themeColor="text1"/>
          <w:u w:val="single"/>
        </w:rPr>
        <w:lastRenderedPageBreak/>
        <w:t>BUSINESS</w:t>
      </w:r>
      <w:r w:rsidR="003E5CEC" w:rsidRPr="001D43D9">
        <w:rPr>
          <w:rFonts w:ascii="Calibri" w:hAnsi="Calibri" w:cs="Calibri"/>
          <w:b/>
          <w:color w:val="000000" w:themeColor="text1"/>
          <w:u w:val="single"/>
        </w:rPr>
        <w:t xml:space="preserve"> MATTERS</w:t>
      </w:r>
    </w:p>
    <w:p w14:paraId="42BAE815" w14:textId="37AD52CF" w:rsidR="003E5CEC" w:rsidRPr="001D43D9" w:rsidRDefault="003E5CEC" w:rsidP="00551B7B">
      <w:pPr>
        <w:spacing w:after="0" w:line="240" w:lineRule="auto"/>
        <w:jc w:val="both"/>
        <w:rPr>
          <w:rFonts w:ascii="Calibri" w:hAnsi="Calibri" w:cs="Calibri"/>
        </w:rPr>
      </w:pPr>
    </w:p>
    <w:p w14:paraId="496F5FF7" w14:textId="30D7AA47" w:rsidR="004B520A" w:rsidRPr="001D43D9" w:rsidRDefault="004B520A" w:rsidP="004B520A">
      <w:pPr>
        <w:spacing w:after="0" w:line="240" w:lineRule="auto"/>
        <w:rPr>
          <w:rFonts w:ascii="Calibri" w:hAnsi="Calibri" w:cs="Calibri"/>
        </w:rPr>
      </w:pPr>
      <w:r w:rsidRPr="001D43D9">
        <w:rPr>
          <w:rFonts w:ascii="Calibri" w:hAnsi="Calibri" w:cs="Calibri"/>
          <w:b/>
          <w:bCs/>
          <w:color w:val="000000"/>
          <w:u w:val="single"/>
        </w:rPr>
        <w:t xml:space="preserve">Report item </w:t>
      </w:r>
      <w:r w:rsidRPr="001D43D9">
        <w:rPr>
          <w:rFonts w:ascii="Calibri" w:hAnsi="Calibri" w:cs="Calibri"/>
          <w:b/>
          <w:u w:val="single"/>
        </w:rPr>
        <w:t xml:space="preserve">– </w:t>
      </w:r>
      <w:r w:rsidRPr="001D43D9">
        <w:rPr>
          <w:rFonts w:ascii="Calibri" w:hAnsi="Calibri" w:cs="Calibri"/>
          <w:b/>
          <w:bCs/>
          <w:color w:val="000000"/>
          <w:u w:val="single"/>
        </w:rPr>
        <w:t>Programs deliverables</w:t>
      </w:r>
      <w:r w:rsidR="006203E9">
        <w:rPr>
          <w:rFonts w:ascii="Calibri" w:hAnsi="Calibri" w:cs="Calibri"/>
          <w:b/>
          <w:bCs/>
          <w:color w:val="000000"/>
          <w:u w:val="single"/>
        </w:rPr>
        <w:t>, Meridian Healthcare meeting</w:t>
      </w:r>
      <w:r w:rsidRPr="001D43D9">
        <w:rPr>
          <w:rFonts w:ascii="Calibri" w:hAnsi="Calibri" w:cs="Calibri"/>
          <w:b/>
          <w:bCs/>
          <w:color w:val="000000"/>
        </w:rPr>
        <w:t>:</w:t>
      </w:r>
    </w:p>
    <w:p w14:paraId="793B6092" w14:textId="5F2D96B3" w:rsidR="006203E9" w:rsidRDefault="008E499A" w:rsidP="008E499A">
      <w:pPr>
        <w:spacing w:after="0" w:line="240" w:lineRule="auto"/>
        <w:jc w:val="both"/>
        <w:rPr>
          <w:rFonts w:ascii="Calibri" w:hAnsi="Calibri" w:cs="Calibri"/>
          <w:color w:val="000000"/>
        </w:rPr>
      </w:pPr>
      <w:r w:rsidRPr="008E499A">
        <w:rPr>
          <w:rFonts w:ascii="Calibri" w:hAnsi="Calibri" w:cs="Calibri"/>
          <w:color w:val="000000"/>
        </w:rPr>
        <w:t xml:space="preserve">C. Starling-Hersey </w:t>
      </w:r>
      <w:r w:rsidR="006203E9">
        <w:rPr>
          <w:rFonts w:ascii="Calibri" w:hAnsi="Calibri" w:cs="Calibri"/>
          <w:color w:val="000000"/>
        </w:rPr>
        <w:t>reviewed her detailed written report regarding CINS/FINS and LSF performance data and trends.</w:t>
      </w:r>
    </w:p>
    <w:p w14:paraId="286CE3DE" w14:textId="77777777" w:rsidR="006203E9" w:rsidRDefault="006203E9" w:rsidP="008E499A">
      <w:pPr>
        <w:spacing w:after="0" w:line="240" w:lineRule="auto"/>
        <w:jc w:val="both"/>
        <w:rPr>
          <w:rFonts w:ascii="Calibri" w:hAnsi="Calibri" w:cs="Calibri"/>
          <w:color w:val="000000"/>
        </w:rPr>
      </w:pPr>
    </w:p>
    <w:p w14:paraId="18F30134" w14:textId="39845589" w:rsidR="008E499A" w:rsidRPr="008E499A" w:rsidRDefault="006203E9" w:rsidP="008E499A">
      <w:pPr>
        <w:spacing w:after="0" w:line="240" w:lineRule="auto"/>
        <w:jc w:val="both"/>
        <w:rPr>
          <w:rFonts w:ascii="Calibri" w:hAnsi="Calibri" w:cs="Calibri"/>
          <w:color w:val="000000"/>
        </w:rPr>
      </w:pPr>
      <w:r>
        <w:rPr>
          <w:rFonts w:ascii="Calibri" w:hAnsi="Calibri" w:cs="Calibri"/>
          <w:color w:val="000000"/>
        </w:rPr>
        <w:t>She further reported that she and P. Kabler met with the new Meridian Healthcare Management Team to continue our long-standing working relationship. The IYP-Gainesville Shelter Team gave a presentation about their program, and a tour was given of the new shelter. The next steps will be to widen the scope of working meetings to include CDS’ and Meridian’s respective program teams</w:t>
      </w:r>
      <w:r w:rsidR="008E499A">
        <w:rPr>
          <w:rFonts w:ascii="Calibri" w:hAnsi="Calibri" w:cs="Calibri"/>
          <w:color w:val="000000"/>
        </w:rPr>
        <w:t>.</w:t>
      </w:r>
    </w:p>
    <w:p w14:paraId="3D81F9CA" w14:textId="77777777" w:rsidR="008E499A" w:rsidRPr="008E499A" w:rsidRDefault="008E499A" w:rsidP="008E499A">
      <w:pPr>
        <w:spacing w:after="0" w:line="240" w:lineRule="auto"/>
        <w:jc w:val="both"/>
        <w:rPr>
          <w:rFonts w:ascii="Calibri" w:hAnsi="Calibri" w:cs="Calibri"/>
          <w:color w:val="000000"/>
        </w:rPr>
      </w:pPr>
    </w:p>
    <w:p w14:paraId="6AD5E726" w14:textId="4C1B2F7A" w:rsidR="008E499A" w:rsidRPr="007B03DC" w:rsidRDefault="007B03DC" w:rsidP="00EC440F">
      <w:pPr>
        <w:spacing w:after="0" w:line="240" w:lineRule="auto"/>
        <w:jc w:val="both"/>
        <w:rPr>
          <w:rFonts w:ascii="Calibri" w:hAnsi="Calibri" w:cs="Calibri"/>
          <w:b/>
          <w:color w:val="000000"/>
          <w:u w:val="single"/>
        </w:rPr>
      </w:pPr>
      <w:r w:rsidRPr="007B03DC">
        <w:rPr>
          <w:rFonts w:ascii="Calibri" w:hAnsi="Calibri" w:cs="Calibri"/>
          <w:b/>
          <w:color w:val="000000"/>
          <w:u w:val="single"/>
        </w:rPr>
        <w:t xml:space="preserve">Report item </w:t>
      </w:r>
      <w:r w:rsidRPr="007B03DC">
        <w:rPr>
          <w:rFonts w:ascii="Calibri" w:hAnsi="Calibri" w:cs="Calibri"/>
          <w:b/>
          <w:u w:val="single"/>
        </w:rPr>
        <w:t>–</w:t>
      </w:r>
      <w:r w:rsidRPr="007B03DC">
        <w:rPr>
          <w:rFonts w:ascii="Calibri" w:hAnsi="Calibri" w:cs="Calibri"/>
          <w:b/>
          <w:color w:val="000000"/>
          <w:u w:val="single"/>
        </w:rPr>
        <w:t xml:space="preserve"> </w:t>
      </w:r>
      <w:r w:rsidRPr="007B03DC">
        <w:rPr>
          <w:rFonts w:ascii="Calibri" w:hAnsi="Calibri" w:cs="Calibri"/>
          <w:b/>
          <w:u w:val="single"/>
        </w:rPr>
        <w:t>FL Network QI audits, DCF relicensure inspections:</w:t>
      </w:r>
    </w:p>
    <w:p w14:paraId="4D8B68C5" w14:textId="77777777" w:rsidR="00FA6997" w:rsidRDefault="007B03DC" w:rsidP="00EC440F">
      <w:pPr>
        <w:spacing w:after="0" w:line="240" w:lineRule="auto"/>
        <w:jc w:val="both"/>
        <w:rPr>
          <w:rFonts w:ascii="Calibri" w:hAnsi="Calibri" w:cs="Calibri"/>
          <w:color w:val="000000"/>
        </w:rPr>
      </w:pPr>
      <w:r>
        <w:rPr>
          <w:rFonts w:ascii="Calibri" w:hAnsi="Calibri" w:cs="Calibri"/>
          <w:color w:val="000000"/>
        </w:rPr>
        <w:t xml:space="preserve">C. Starling-Hersey reported that </w:t>
      </w:r>
      <w:r w:rsidR="006203E9">
        <w:rPr>
          <w:rFonts w:ascii="Calibri" w:hAnsi="Calibri" w:cs="Calibri"/>
          <w:color w:val="000000"/>
        </w:rPr>
        <w:t xml:space="preserve">IYP-Lake City is scheduled for a </w:t>
      </w:r>
      <w:r>
        <w:rPr>
          <w:rFonts w:ascii="Calibri" w:hAnsi="Calibri" w:cs="Calibri"/>
          <w:color w:val="000000"/>
        </w:rPr>
        <w:t>FL Network QI audit</w:t>
      </w:r>
      <w:r w:rsidR="00FA6997">
        <w:rPr>
          <w:rFonts w:ascii="Calibri" w:hAnsi="Calibri" w:cs="Calibri"/>
          <w:color w:val="000000"/>
        </w:rPr>
        <w:t xml:space="preserve"> on April 23-24, 2025.</w:t>
      </w:r>
    </w:p>
    <w:p w14:paraId="48667AE6" w14:textId="77777777" w:rsidR="00FA6997" w:rsidRDefault="00FA6997" w:rsidP="00EC440F">
      <w:pPr>
        <w:spacing w:after="0" w:line="240" w:lineRule="auto"/>
        <w:jc w:val="both"/>
        <w:rPr>
          <w:rFonts w:ascii="Calibri" w:hAnsi="Calibri" w:cs="Calibri"/>
          <w:color w:val="000000"/>
        </w:rPr>
      </w:pPr>
    </w:p>
    <w:p w14:paraId="409E477A" w14:textId="22238D41" w:rsidR="00FA6997" w:rsidRPr="00FA6997" w:rsidRDefault="00FA6997" w:rsidP="00EC440F">
      <w:pPr>
        <w:spacing w:after="0" w:line="240" w:lineRule="auto"/>
        <w:jc w:val="both"/>
        <w:rPr>
          <w:rFonts w:ascii="Calibri" w:hAnsi="Calibri" w:cs="Calibri"/>
          <w:color w:val="000000"/>
        </w:rPr>
      </w:pPr>
      <w:r>
        <w:rPr>
          <w:rFonts w:ascii="Calibri" w:hAnsi="Calibri" w:cs="Calibri"/>
          <w:color w:val="000000"/>
        </w:rPr>
        <w:t xml:space="preserve">Verbal reports regarding DCF’s relicensure examinations were positive in outcome, with written reports </w:t>
      </w:r>
      <w:r w:rsidRPr="00FA6997">
        <w:rPr>
          <w:rFonts w:ascii="Calibri" w:hAnsi="Calibri" w:cs="Calibri"/>
          <w:color w:val="000000"/>
        </w:rPr>
        <w:t>to follow.</w:t>
      </w:r>
    </w:p>
    <w:p w14:paraId="7149C7BC" w14:textId="77777777" w:rsidR="008E499A" w:rsidRPr="00FA6997" w:rsidRDefault="008E499A" w:rsidP="00EC440F">
      <w:pPr>
        <w:spacing w:after="0" w:line="240" w:lineRule="auto"/>
        <w:jc w:val="both"/>
        <w:rPr>
          <w:rFonts w:ascii="Calibri" w:hAnsi="Calibri" w:cs="Calibri"/>
          <w:color w:val="000000"/>
        </w:rPr>
      </w:pPr>
    </w:p>
    <w:p w14:paraId="7B0DB8A8" w14:textId="0DCD9922" w:rsidR="00EC440F" w:rsidRPr="00FA6997" w:rsidRDefault="007B03DC" w:rsidP="00FA6997">
      <w:pPr>
        <w:pStyle w:val="Informal1"/>
        <w:spacing w:before="0" w:after="0"/>
        <w:rPr>
          <w:rFonts w:ascii="Calibri" w:hAnsi="Calibri" w:cs="Calibri"/>
          <w:b/>
          <w:color w:val="000000"/>
          <w:sz w:val="22"/>
          <w:szCs w:val="22"/>
          <w:u w:val="single"/>
        </w:rPr>
      </w:pPr>
      <w:r w:rsidRPr="00FA6997">
        <w:rPr>
          <w:rFonts w:ascii="Calibri" w:hAnsi="Calibri" w:cs="Calibri"/>
          <w:b/>
          <w:sz w:val="22"/>
          <w:szCs w:val="22"/>
          <w:u w:val="single"/>
        </w:rPr>
        <w:t xml:space="preserve">Report item – </w:t>
      </w:r>
      <w:r w:rsidR="00FA6997" w:rsidRPr="00FA6997">
        <w:rPr>
          <w:rFonts w:ascii="Calibri" w:hAnsi="Calibri" w:cs="Calibri"/>
          <w:b/>
          <w:color w:val="000000" w:themeColor="text1"/>
          <w:sz w:val="22"/>
          <w:szCs w:val="22"/>
          <w:u w:val="single"/>
        </w:rPr>
        <w:t>Florida Juvenile Justice Association Service Excellence Award – Monica Heinecker (IYP-Palatka Senior Youth Care Worker)</w:t>
      </w:r>
      <w:r w:rsidRPr="00FA6997">
        <w:rPr>
          <w:rFonts w:ascii="Calibri" w:hAnsi="Calibri" w:cs="Calibri"/>
          <w:b/>
          <w:sz w:val="22"/>
          <w:szCs w:val="22"/>
          <w:u w:val="single"/>
        </w:rPr>
        <w:t>:</w:t>
      </w:r>
    </w:p>
    <w:p w14:paraId="1C7E4AE2" w14:textId="35860281" w:rsidR="007B03DC" w:rsidRPr="007B03DC" w:rsidRDefault="007B03DC" w:rsidP="00FA6997">
      <w:pPr>
        <w:spacing w:after="0" w:line="240" w:lineRule="auto"/>
        <w:jc w:val="both"/>
        <w:rPr>
          <w:rFonts w:ascii="Calibri" w:hAnsi="Calibri" w:cs="Calibri"/>
          <w:color w:val="000000"/>
        </w:rPr>
      </w:pPr>
      <w:r w:rsidRPr="00FA6997">
        <w:rPr>
          <w:rFonts w:ascii="Calibri" w:hAnsi="Calibri" w:cs="Calibri"/>
          <w:color w:val="000000"/>
        </w:rPr>
        <w:t xml:space="preserve">P. Kabler reported </w:t>
      </w:r>
      <w:r w:rsidR="00FA6997">
        <w:rPr>
          <w:rFonts w:ascii="Calibri" w:hAnsi="Calibri" w:cs="Calibri"/>
          <w:color w:val="000000"/>
        </w:rPr>
        <w:t>IYP-Palatka Senior Youth Care Worker Monica Heinecker will be awarded a Florida Juvenile Justice Service Excellence Award at the April 15, 2025 DJJ/FJJA Legislative Reception. She will be invited to the May 8, 2025 Board Meeting where she will be recognized by the Board and presented a gift card.</w:t>
      </w:r>
    </w:p>
    <w:p w14:paraId="76FBF596" w14:textId="31B80B93" w:rsidR="00080EAA" w:rsidRDefault="00080EAA" w:rsidP="004B520A">
      <w:pPr>
        <w:spacing w:after="0" w:line="240" w:lineRule="auto"/>
        <w:jc w:val="both"/>
        <w:rPr>
          <w:rFonts w:ascii="Calibri" w:hAnsi="Calibri" w:cs="Calibri"/>
          <w:color w:val="000000"/>
        </w:rPr>
      </w:pPr>
    </w:p>
    <w:p w14:paraId="50AE9669" w14:textId="6AD461A1" w:rsidR="000A317E" w:rsidRPr="002930B2" w:rsidRDefault="000A317E" w:rsidP="000A317E">
      <w:pPr>
        <w:spacing w:after="0" w:line="240" w:lineRule="auto"/>
        <w:jc w:val="both"/>
        <w:rPr>
          <w:rFonts w:ascii="Calibri" w:hAnsi="Calibri" w:cs="Calibri"/>
          <w:b/>
          <w:color w:val="000000"/>
        </w:rPr>
      </w:pPr>
      <w:r w:rsidRPr="002930B2">
        <w:rPr>
          <w:rFonts w:ascii="Calibri" w:hAnsi="Calibri" w:cs="Calibri"/>
          <w:b/>
          <w:u w:val="single"/>
        </w:rPr>
        <w:t xml:space="preserve">Report item – </w:t>
      </w:r>
      <w:r>
        <w:rPr>
          <w:rFonts w:ascii="Calibri" w:hAnsi="Calibri" w:cs="Calibri"/>
          <w:b/>
          <w:u w:val="single"/>
        </w:rPr>
        <w:t>Legal case</w:t>
      </w:r>
      <w:r w:rsidR="009E22DE">
        <w:rPr>
          <w:rFonts w:ascii="Calibri" w:hAnsi="Calibri" w:cs="Calibri"/>
          <w:b/>
          <w:u w:val="single"/>
        </w:rPr>
        <w:t xml:space="preserve"> update</w:t>
      </w:r>
      <w:r w:rsidRPr="002930B2">
        <w:rPr>
          <w:rFonts w:ascii="Calibri" w:hAnsi="Calibri" w:cs="Calibri"/>
          <w:b/>
        </w:rPr>
        <w:t>:</w:t>
      </w:r>
    </w:p>
    <w:p w14:paraId="7CA0D97F" w14:textId="0DD6A4D4" w:rsidR="007B03DC" w:rsidRDefault="000A317E" w:rsidP="004B520A">
      <w:pPr>
        <w:spacing w:after="0" w:line="240" w:lineRule="auto"/>
        <w:jc w:val="both"/>
        <w:rPr>
          <w:rFonts w:ascii="Calibri" w:hAnsi="Calibri" w:cs="Calibri"/>
          <w:color w:val="000000"/>
        </w:rPr>
      </w:pPr>
      <w:r w:rsidRPr="002930B2">
        <w:rPr>
          <w:rFonts w:ascii="Calibri" w:hAnsi="Calibri" w:cs="Calibri"/>
          <w:color w:val="000000"/>
        </w:rPr>
        <w:t xml:space="preserve">P. Kabler reported </w:t>
      </w:r>
      <w:r>
        <w:rPr>
          <w:rFonts w:ascii="Calibri" w:hAnsi="Calibri" w:cs="Calibri"/>
          <w:color w:val="000000"/>
        </w:rPr>
        <w:t>the filed wrongful termination case</w:t>
      </w:r>
      <w:r w:rsidR="009E22DE">
        <w:rPr>
          <w:rFonts w:ascii="Calibri" w:hAnsi="Calibri" w:cs="Calibri"/>
          <w:color w:val="000000"/>
        </w:rPr>
        <w:t xml:space="preserve"> is in the early discover phase</w:t>
      </w:r>
      <w:r>
        <w:rPr>
          <w:rFonts w:ascii="Calibri" w:hAnsi="Calibri" w:cs="Calibri"/>
          <w:color w:val="000000"/>
        </w:rPr>
        <w:t>.</w:t>
      </w:r>
    </w:p>
    <w:p w14:paraId="615887C2" w14:textId="77777777" w:rsidR="00723729" w:rsidRDefault="00723729" w:rsidP="004B520A">
      <w:pPr>
        <w:spacing w:after="0" w:line="240" w:lineRule="auto"/>
        <w:jc w:val="both"/>
        <w:rPr>
          <w:rFonts w:ascii="Calibri" w:hAnsi="Calibri" w:cs="Calibri"/>
          <w:color w:val="000000"/>
        </w:rPr>
      </w:pPr>
    </w:p>
    <w:p w14:paraId="16153981" w14:textId="50D98E43" w:rsidR="007B03DC" w:rsidRPr="00C10A91" w:rsidRDefault="00C10A91" w:rsidP="00C10A91">
      <w:pPr>
        <w:pStyle w:val="Informal1"/>
        <w:spacing w:before="0" w:after="0"/>
        <w:jc w:val="both"/>
        <w:rPr>
          <w:rFonts w:ascii="Calibri" w:hAnsi="Calibri" w:cs="Calibri"/>
          <w:b/>
          <w:color w:val="000000"/>
          <w:sz w:val="22"/>
          <w:szCs w:val="22"/>
        </w:rPr>
      </w:pPr>
      <w:r w:rsidRPr="00C10A91">
        <w:rPr>
          <w:rFonts w:ascii="Calibri" w:hAnsi="Calibri" w:cs="Calibri"/>
          <w:b/>
          <w:color w:val="000000" w:themeColor="text1"/>
          <w:sz w:val="22"/>
          <w:szCs w:val="22"/>
          <w:u w:val="single"/>
        </w:rPr>
        <w:t xml:space="preserve">Report item </w:t>
      </w:r>
      <w:r w:rsidRPr="00C10A91">
        <w:rPr>
          <w:rFonts w:ascii="Calibri" w:hAnsi="Calibri" w:cs="Calibri"/>
          <w:b/>
          <w:sz w:val="22"/>
          <w:szCs w:val="22"/>
          <w:u w:val="single"/>
        </w:rPr>
        <w:t>–</w:t>
      </w:r>
      <w:r w:rsidRPr="00C10A91">
        <w:rPr>
          <w:rFonts w:ascii="Calibri" w:hAnsi="Calibri" w:cs="Calibri"/>
          <w:b/>
          <w:color w:val="000000" w:themeColor="text1"/>
          <w:sz w:val="22"/>
          <w:szCs w:val="22"/>
          <w:u w:val="single"/>
        </w:rPr>
        <w:t xml:space="preserve"> FL Network Hill Day (February 12, 2025), including Legislative Budget Request (passenger vans)</w:t>
      </w:r>
      <w:r w:rsidRPr="00C10A91">
        <w:rPr>
          <w:rFonts w:ascii="Calibri" w:hAnsi="Calibri" w:cs="Calibri"/>
          <w:b/>
          <w:color w:val="000000" w:themeColor="text1"/>
          <w:sz w:val="22"/>
          <w:szCs w:val="22"/>
        </w:rPr>
        <w:t>:</w:t>
      </w:r>
    </w:p>
    <w:p w14:paraId="1C69C2C4" w14:textId="1B62267A" w:rsidR="00C10A91" w:rsidRPr="00C10A91" w:rsidRDefault="00565106" w:rsidP="00C10A91">
      <w:pPr>
        <w:spacing w:after="0" w:line="240" w:lineRule="auto"/>
        <w:jc w:val="both"/>
        <w:rPr>
          <w:rFonts w:ascii="Calibri" w:hAnsi="Calibri" w:cs="Calibri"/>
          <w:color w:val="000000"/>
        </w:rPr>
      </w:pPr>
      <w:r>
        <w:rPr>
          <w:rFonts w:ascii="Calibri" w:hAnsi="Calibri" w:cs="Calibri"/>
          <w:color w:val="000000"/>
        </w:rPr>
        <w:t xml:space="preserve">P. Kabler reported </w:t>
      </w:r>
      <w:r w:rsidR="00FE3F43">
        <w:rPr>
          <w:rFonts w:ascii="Calibri" w:hAnsi="Calibri" w:cs="Calibri"/>
          <w:color w:val="000000"/>
        </w:rPr>
        <w:t xml:space="preserve">CDS’ Legislative Budget Request for passenger vans was not included in either the House’s or the Senate’s budget committee reports. </w:t>
      </w:r>
    </w:p>
    <w:p w14:paraId="4EB148B8" w14:textId="3B8EB834" w:rsidR="007B03DC" w:rsidRDefault="007B03DC" w:rsidP="004B520A">
      <w:pPr>
        <w:spacing w:after="0" w:line="240" w:lineRule="auto"/>
        <w:jc w:val="both"/>
        <w:rPr>
          <w:rFonts w:ascii="Calibri" w:hAnsi="Calibri" w:cs="Calibri"/>
          <w:color w:val="000000"/>
        </w:rPr>
      </w:pPr>
    </w:p>
    <w:p w14:paraId="00610159" w14:textId="77777777" w:rsidR="00C10A91" w:rsidRPr="00C10A91" w:rsidRDefault="00C10A91" w:rsidP="00C10A91">
      <w:pPr>
        <w:spacing w:after="0" w:line="240" w:lineRule="auto"/>
        <w:jc w:val="both"/>
        <w:rPr>
          <w:rFonts w:ascii="Calibri" w:hAnsi="Calibri" w:cs="Calibri"/>
          <w:b/>
        </w:rPr>
      </w:pPr>
      <w:r w:rsidRPr="00C10A91">
        <w:rPr>
          <w:b/>
          <w:color w:val="000000" w:themeColor="text1"/>
          <w:sz w:val="21"/>
          <w:szCs w:val="21"/>
          <w:u w:val="single"/>
        </w:rPr>
        <w:t>Alachua County Sheriff’s Office vehicle donations</w:t>
      </w:r>
      <w:r w:rsidRPr="00C10A91">
        <w:rPr>
          <w:rFonts w:ascii="Calibri" w:hAnsi="Calibri" w:cs="Calibri"/>
          <w:b/>
        </w:rPr>
        <w:t>:</w:t>
      </w:r>
    </w:p>
    <w:p w14:paraId="25D1A487" w14:textId="4B7C548C" w:rsidR="00C10A91" w:rsidRPr="00C10A91" w:rsidRDefault="00565106" w:rsidP="00C10A91">
      <w:pPr>
        <w:spacing w:after="0" w:line="240" w:lineRule="auto"/>
        <w:jc w:val="both"/>
        <w:rPr>
          <w:rFonts w:ascii="Calibri" w:hAnsi="Calibri" w:cs="Calibri"/>
        </w:rPr>
      </w:pPr>
      <w:r>
        <w:rPr>
          <w:rFonts w:ascii="Calibri" w:hAnsi="Calibri" w:cs="Calibri"/>
        </w:rPr>
        <w:t>P. Kabler reported t</w:t>
      </w:r>
      <w:r w:rsidR="00C10A91" w:rsidRPr="00C10A91">
        <w:rPr>
          <w:rFonts w:ascii="Calibri" w:hAnsi="Calibri" w:cs="Calibri"/>
        </w:rPr>
        <w:t xml:space="preserve">he </w:t>
      </w:r>
      <w:r w:rsidR="00FE3F43">
        <w:rPr>
          <w:rFonts w:ascii="Calibri" w:hAnsi="Calibri" w:cs="Calibri"/>
        </w:rPr>
        <w:t xml:space="preserve">two Chevrolet Tahoe SUVs were picked-up from the </w:t>
      </w:r>
      <w:r w:rsidR="00C10A91" w:rsidRPr="00C10A91">
        <w:rPr>
          <w:rFonts w:ascii="Calibri" w:hAnsi="Calibri" w:cs="Calibri"/>
        </w:rPr>
        <w:t>Alachua County Sheriff’s Office</w:t>
      </w:r>
      <w:r w:rsidR="00FE3F43">
        <w:rPr>
          <w:rFonts w:ascii="Calibri" w:hAnsi="Calibri" w:cs="Calibri"/>
        </w:rPr>
        <w:t>, with title transfers, registrations, and insurance addressed</w:t>
      </w:r>
      <w:r w:rsidR="00C10A91" w:rsidRPr="00C10A91">
        <w:rPr>
          <w:rFonts w:ascii="Calibri" w:hAnsi="Calibri" w:cs="Calibri"/>
        </w:rPr>
        <w:t>.</w:t>
      </w:r>
    </w:p>
    <w:p w14:paraId="15762092" w14:textId="579A6D26" w:rsidR="00C10A91" w:rsidRDefault="00C10A91" w:rsidP="004B520A">
      <w:pPr>
        <w:spacing w:after="0" w:line="240" w:lineRule="auto"/>
        <w:jc w:val="both"/>
        <w:rPr>
          <w:rFonts w:ascii="Calibri" w:hAnsi="Calibri" w:cs="Calibri"/>
          <w:color w:val="000000"/>
        </w:rPr>
      </w:pPr>
    </w:p>
    <w:p w14:paraId="4431697E" w14:textId="2B0F3025" w:rsidR="00C10A91" w:rsidRPr="00C10A91" w:rsidRDefault="00C10A91" w:rsidP="00C10A91">
      <w:pPr>
        <w:spacing w:after="0" w:line="240" w:lineRule="auto"/>
        <w:jc w:val="both"/>
        <w:rPr>
          <w:rFonts w:ascii="Calibri" w:hAnsi="Calibri" w:cs="Calibri"/>
        </w:rPr>
      </w:pPr>
      <w:r w:rsidRPr="00C10A91">
        <w:rPr>
          <w:rFonts w:ascii="Calibri" w:hAnsi="Calibri" w:cs="Calibri"/>
          <w:b/>
          <w:u w:val="single"/>
        </w:rPr>
        <w:t>Report items –</w:t>
      </w:r>
      <w:r w:rsidRPr="00C10A91">
        <w:rPr>
          <w:b/>
          <w:color w:val="000000" w:themeColor="text1"/>
          <w:sz w:val="21"/>
          <w:szCs w:val="21"/>
          <w:u w:val="single"/>
        </w:rPr>
        <w:t>Natio</w:t>
      </w:r>
      <w:r w:rsidR="00565106">
        <w:rPr>
          <w:b/>
          <w:color w:val="000000" w:themeColor="text1"/>
          <w:sz w:val="21"/>
          <w:szCs w:val="21"/>
          <w:u w:val="single"/>
        </w:rPr>
        <w:t>nal Safe Place Week</w:t>
      </w:r>
      <w:r w:rsidRPr="00C10A91">
        <w:rPr>
          <w:rFonts w:ascii="Calibri" w:hAnsi="Calibri" w:cs="Calibri"/>
          <w:b/>
        </w:rPr>
        <w:t>:</w:t>
      </w:r>
    </w:p>
    <w:p w14:paraId="36A8F0CC" w14:textId="4D0DB75C" w:rsidR="00C10A91" w:rsidRPr="00C10A91" w:rsidRDefault="00C10A91" w:rsidP="00C10A91">
      <w:pPr>
        <w:spacing w:after="0" w:line="240" w:lineRule="auto"/>
        <w:jc w:val="both"/>
        <w:rPr>
          <w:rFonts w:ascii="Calibri" w:hAnsi="Calibri" w:cs="Calibri"/>
        </w:rPr>
      </w:pPr>
      <w:r w:rsidRPr="00C10A91">
        <w:rPr>
          <w:rFonts w:ascii="Calibri" w:hAnsi="Calibri" w:cs="Calibri"/>
        </w:rPr>
        <w:t xml:space="preserve">P. Kabler reported </w:t>
      </w:r>
      <w:r w:rsidR="00565106">
        <w:rPr>
          <w:rFonts w:ascii="Calibri" w:hAnsi="Calibri" w:cs="Calibri"/>
        </w:rPr>
        <w:t>National Safe Place Week went well from March 16-22, 2025</w:t>
      </w:r>
      <w:r w:rsidRPr="00C10A91">
        <w:rPr>
          <w:rFonts w:ascii="Calibri" w:hAnsi="Calibri" w:cs="Calibri"/>
        </w:rPr>
        <w:t>.</w:t>
      </w:r>
    </w:p>
    <w:p w14:paraId="7259F7BD" w14:textId="726431DA" w:rsidR="00C10A91" w:rsidRDefault="00C10A91" w:rsidP="004B520A">
      <w:pPr>
        <w:spacing w:after="0" w:line="240" w:lineRule="auto"/>
        <w:jc w:val="both"/>
        <w:rPr>
          <w:rFonts w:ascii="Calibri" w:hAnsi="Calibri" w:cs="Calibri"/>
          <w:color w:val="000000"/>
        </w:rPr>
      </w:pPr>
    </w:p>
    <w:p w14:paraId="10C86228" w14:textId="5B7536D8" w:rsidR="00C10A91" w:rsidRPr="00C10A91" w:rsidRDefault="00C10A91" w:rsidP="00C10A91">
      <w:pPr>
        <w:spacing w:after="0" w:line="240" w:lineRule="auto"/>
        <w:jc w:val="both"/>
        <w:rPr>
          <w:rFonts w:ascii="Calibri" w:hAnsi="Calibri" w:cs="Calibri"/>
          <w:b/>
        </w:rPr>
      </w:pPr>
      <w:r w:rsidRPr="00C10A91">
        <w:rPr>
          <w:b/>
          <w:color w:val="000000" w:themeColor="text1"/>
          <w:sz w:val="21"/>
          <w:szCs w:val="21"/>
          <w:u w:val="single"/>
        </w:rPr>
        <w:t>Report item – CDS 55</w:t>
      </w:r>
      <w:r w:rsidRPr="00C10A91">
        <w:rPr>
          <w:b/>
          <w:color w:val="000000" w:themeColor="text1"/>
          <w:sz w:val="21"/>
          <w:szCs w:val="21"/>
          <w:u w:val="single"/>
          <w:vertAlign w:val="superscript"/>
        </w:rPr>
        <w:t>th</w:t>
      </w:r>
      <w:r w:rsidR="00565106">
        <w:rPr>
          <w:b/>
          <w:color w:val="000000" w:themeColor="text1"/>
          <w:sz w:val="21"/>
          <w:szCs w:val="21"/>
          <w:u w:val="single"/>
        </w:rPr>
        <w:t xml:space="preserve"> Anniversary</w:t>
      </w:r>
      <w:r w:rsidRPr="00C10A91">
        <w:rPr>
          <w:b/>
          <w:color w:val="000000" w:themeColor="text1"/>
          <w:sz w:val="21"/>
          <w:szCs w:val="21"/>
        </w:rPr>
        <w:t>:</w:t>
      </w:r>
    </w:p>
    <w:p w14:paraId="726A5512" w14:textId="46FCE5C9" w:rsidR="00C10A91" w:rsidRPr="00C10A91" w:rsidRDefault="00565106" w:rsidP="00C10A91">
      <w:pPr>
        <w:spacing w:after="0" w:line="240" w:lineRule="auto"/>
        <w:jc w:val="both"/>
        <w:rPr>
          <w:rFonts w:ascii="Calibri" w:hAnsi="Calibri" w:cs="Calibri"/>
        </w:rPr>
      </w:pPr>
      <w:r>
        <w:rPr>
          <w:rFonts w:ascii="Calibri" w:hAnsi="Calibri" w:cs="Calibri"/>
        </w:rPr>
        <w:t>P. Kabler reported</w:t>
      </w:r>
      <w:r w:rsidR="00C10A91" w:rsidRPr="00C10A91">
        <w:rPr>
          <w:rFonts w:ascii="Calibri" w:hAnsi="Calibri" w:cs="Calibri"/>
        </w:rPr>
        <w:t xml:space="preserve"> CDS’ March 20, 2025 55</w:t>
      </w:r>
      <w:r w:rsidR="00C10A91" w:rsidRPr="00C10A91">
        <w:rPr>
          <w:rFonts w:ascii="Calibri" w:hAnsi="Calibri" w:cs="Calibri"/>
          <w:vertAlign w:val="superscript"/>
        </w:rPr>
        <w:t>th</w:t>
      </w:r>
      <w:r w:rsidR="00C10A91" w:rsidRPr="00C10A91">
        <w:rPr>
          <w:rFonts w:ascii="Calibri" w:hAnsi="Calibri" w:cs="Calibri"/>
        </w:rPr>
        <w:t xml:space="preserve"> Anniversary </w:t>
      </w:r>
      <w:r>
        <w:rPr>
          <w:rFonts w:ascii="Calibri" w:hAnsi="Calibri" w:cs="Calibri"/>
        </w:rPr>
        <w:t>went well</w:t>
      </w:r>
      <w:r w:rsidR="00C10A91" w:rsidRPr="00C10A91">
        <w:rPr>
          <w:rFonts w:ascii="Calibri" w:hAnsi="Calibri" w:cs="Calibri"/>
        </w:rPr>
        <w:t>.</w:t>
      </w:r>
    </w:p>
    <w:p w14:paraId="08D97AA6" w14:textId="7026960A" w:rsidR="00C10A91" w:rsidRPr="003A4B3E" w:rsidRDefault="00C10A91" w:rsidP="004B520A">
      <w:pPr>
        <w:spacing w:after="0" w:line="240" w:lineRule="auto"/>
        <w:jc w:val="both"/>
        <w:rPr>
          <w:rFonts w:ascii="Calibri" w:hAnsi="Calibri" w:cs="Calibri"/>
          <w:color w:val="000000"/>
        </w:rPr>
      </w:pPr>
    </w:p>
    <w:p w14:paraId="1356EC15" w14:textId="5A50265D" w:rsidR="00C10A91" w:rsidRPr="003A4B3E" w:rsidRDefault="003A4B3E" w:rsidP="004B520A">
      <w:pPr>
        <w:spacing w:after="0" w:line="240" w:lineRule="auto"/>
        <w:jc w:val="both"/>
        <w:rPr>
          <w:rFonts w:ascii="Calibri" w:hAnsi="Calibri" w:cs="Calibri"/>
          <w:b/>
          <w:color w:val="000000"/>
        </w:rPr>
      </w:pPr>
      <w:r w:rsidRPr="003A4B3E">
        <w:rPr>
          <w:rFonts w:ascii="Calibri" w:hAnsi="Calibri" w:cs="Calibri"/>
          <w:b/>
          <w:color w:val="000000" w:themeColor="text1"/>
          <w:u w:val="single"/>
        </w:rPr>
        <w:t xml:space="preserve">Report item </w:t>
      </w:r>
      <w:r w:rsidR="00565106" w:rsidRPr="00C10A91">
        <w:rPr>
          <w:b/>
          <w:color w:val="000000" w:themeColor="text1"/>
          <w:sz w:val="21"/>
          <w:szCs w:val="21"/>
          <w:u w:val="single"/>
        </w:rPr>
        <w:t xml:space="preserve">– </w:t>
      </w:r>
      <w:r w:rsidR="00565106">
        <w:rPr>
          <w:rFonts w:ascii="Calibri" w:hAnsi="Calibri" w:cs="Calibri"/>
          <w:b/>
          <w:color w:val="000000" w:themeColor="text1"/>
          <w:u w:val="single"/>
        </w:rPr>
        <w:t>2025 Annual Celebration</w:t>
      </w:r>
      <w:r w:rsidRPr="003A4B3E">
        <w:rPr>
          <w:rFonts w:ascii="Calibri" w:hAnsi="Calibri" w:cs="Calibri"/>
          <w:b/>
          <w:color w:val="000000" w:themeColor="text1"/>
        </w:rPr>
        <w:t>:</w:t>
      </w:r>
    </w:p>
    <w:p w14:paraId="21D3FA92" w14:textId="2CE45C75" w:rsidR="00C10A91" w:rsidRPr="003A4B3E" w:rsidRDefault="00565106" w:rsidP="00565106">
      <w:pPr>
        <w:spacing w:after="0" w:line="240" w:lineRule="auto"/>
        <w:jc w:val="both"/>
        <w:rPr>
          <w:rFonts w:ascii="Calibri" w:hAnsi="Calibri" w:cs="Calibri"/>
          <w:color w:val="000000"/>
        </w:rPr>
      </w:pPr>
      <w:r>
        <w:rPr>
          <w:rFonts w:ascii="Calibri" w:hAnsi="Calibri" w:cs="Calibri"/>
          <w:color w:val="000000"/>
        </w:rPr>
        <w:t>P. Kabler reported CDS’ 2025 Annual Celebration is scheduled for November 13, 2025 at the 1908 Grant venue.</w:t>
      </w:r>
    </w:p>
    <w:p w14:paraId="0DC7390B" w14:textId="145F710B" w:rsidR="00565106" w:rsidRDefault="00565106" w:rsidP="004B520A">
      <w:pPr>
        <w:spacing w:after="0" w:line="240" w:lineRule="auto"/>
        <w:jc w:val="both"/>
        <w:rPr>
          <w:rFonts w:ascii="Calibri" w:hAnsi="Calibri" w:cs="Calibri"/>
          <w:color w:val="000000"/>
        </w:rPr>
      </w:pPr>
    </w:p>
    <w:p w14:paraId="2C805F0C" w14:textId="5BE9C0C3" w:rsidR="00565106" w:rsidRDefault="00565106" w:rsidP="004B520A">
      <w:pPr>
        <w:spacing w:after="0" w:line="240" w:lineRule="auto"/>
        <w:jc w:val="both"/>
        <w:rPr>
          <w:rFonts w:ascii="Calibri" w:hAnsi="Calibri" w:cs="Calibri"/>
          <w:color w:val="000000"/>
        </w:rPr>
      </w:pPr>
    </w:p>
    <w:p w14:paraId="3194CE1C" w14:textId="77777777" w:rsidR="00565106" w:rsidRDefault="00565106" w:rsidP="004B520A">
      <w:pPr>
        <w:spacing w:after="0" w:line="240" w:lineRule="auto"/>
        <w:jc w:val="both"/>
        <w:rPr>
          <w:rFonts w:ascii="Calibri" w:hAnsi="Calibri" w:cs="Calibri"/>
          <w:color w:val="000000"/>
        </w:rPr>
      </w:pPr>
    </w:p>
    <w:p w14:paraId="40982911" w14:textId="266ADE32" w:rsidR="00565106" w:rsidRPr="009E7B09" w:rsidRDefault="00565106" w:rsidP="00565106">
      <w:pPr>
        <w:spacing w:after="0" w:line="240" w:lineRule="auto"/>
        <w:jc w:val="both"/>
        <w:rPr>
          <w:b/>
          <w:color w:val="000000" w:themeColor="text1"/>
          <w:sz w:val="21"/>
          <w:szCs w:val="21"/>
        </w:rPr>
      </w:pPr>
      <w:r>
        <w:rPr>
          <w:b/>
          <w:color w:val="000000" w:themeColor="text1"/>
          <w:sz w:val="21"/>
          <w:szCs w:val="21"/>
          <w:u w:val="single"/>
        </w:rPr>
        <w:t>Report item</w:t>
      </w:r>
      <w:r w:rsidRPr="009E7B09">
        <w:rPr>
          <w:b/>
          <w:color w:val="000000" w:themeColor="text1"/>
          <w:sz w:val="21"/>
          <w:szCs w:val="21"/>
          <w:u w:val="single"/>
        </w:rPr>
        <w:t xml:space="preserve"> – Grant applications update</w:t>
      </w:r>
      <w:r w:rsidRPr="009E7B09">
        <w:rPr>
          <w:b/>
          <w:color w:val="000000" w:themeColor="text1"/>
          <w:sz w:val="21"/>
          <w:szCs w:val="21"/>
        </w:rPr>
        <w:t>:</w:t>
      </w:r>
    </w:p>
    <w:p w14:paraId="286C4732" w14:textId="00ABE31F" w:rsidR="00565106" w:rsidRPr="009E7B09" w:rsidRDefault="00565106" w:rsidP="00565106">
      <w:pPr>
        <w:spacing w:after="0" w:line="240" w:lineRule="auto"/>
        <w:jc w:val="both"/>
        <w:rPr>
          <w:rFonts w:ascii="Calibri" w:hAnsi="Calibri" w:cs="Calibri"/>
        </w:rPr>
      </w:pPr>
      <w:r w:rsidRPr="009E7B09">
        <w:rPr>
          <w:color w:val="000000" w:themeColor="text1"/>
          <w:sz w:val="21"/>
          <w:szCs w:val="21"/>
        </w:rPr>
        <w:t xml:space="preserve">P. Kabler reported the following grant applications have been submitted: (a) Sunrise Rotary Club – IYP–Gainesville reading program; (b) Community Foundation of Northeast Florida – IYP–Palatka (life skills items); (3) United Way of Suwannee Valley – IYP–Lake City (Impact Grant – </w:t>
      </w:r>
      <w:r>
        <w:rPr>
          <w:color w:val="000000" w:themeColor="text1"/>
          <w:sz w:val="21"/>
          <w:szCs w:val="21"/>
        </w:rPr>
        <w:t>life skills educator</w:t>
      </w:r>
      <w:r w:rsidRPr="009E7B09">
        <w:rPr>
          <w:color w:val="000000" w:themeColor="text1"/>
          <w:sz w:val="21"/>
          <w:szCs w:val="21"/>
        </w:rPr>
        <w:t>).</w:t>
      </w:r>
    </w:p>
    <w:p w14:paraId="6DB344A8" w14:textId="093BDCE1" w:rsidR="00565106" w:rsidRDefault="00565106" w:rsidP="004B520A">
      <w:pPr>
        <w:spacing w:after="0" w:line="240" w:lineRule="auto"/>
        <w:jc w:val="both"/>
        <w:rPr>
          <w:rFonts w:ascii="Calibri" w:hAnsi="Calibri" w:cs="Calibri"/>
          <w:color w:val="000000"/>
        </w:rPr>
      </w:pPr>
    </w:p>
    <w:p w14:paraId="5895520B" w14:textId="661C4436" w:rsidR="00565106" w:rsidRDefault="00565106" w:rsidP="004B520A">
      <w:pPr>
        <w:spacing w:after="0" w:line="240" w:lineRule="auto"/>
        <w:jc w:val="both"/>
        <w:rPr>
          <w:rFonts w:ascii="Calibri" w:hAnsi="Calibri" w:cs="Calibri"/>
          <w:color w:val="000000"/>
        </w:rPr>
      </w:pPr>
      <w:r>
        <w:rPr>
          <w:b/>
          <w:color w:val="000000" w:themeColor="text1"/>
          <w:sz w:val="21"/>
          <w:szCs w:val="21"/>
          <w:u w:val="single"/>
        </w:rPr>
        <w:t>Report item</w:t>
      </w:r>
      <w:r w:rsidRPr="009E7B09">
        <w:rPr>
          <w:b/>
          <w:color w:val="000000" w:themeColor="text1"/>
          <w:sz w:val="21"/>
          <w:szCs w:val="21"/>
          <w:u w:val="single"/>
        </w:rPr>
        <w:t xml:space="preserve"> – </w:t>
      </w:r>
      <w:r>
        <w:rPr>
          <w:b/>
          <w:color w:val="000000" w:themeColor="text1"/>
          <w:sz w:val="21"/>
          <w:szCs w:val="21"/>
          <w:u w:val="single"/>
        </w:rPr>
        <w:t>Additional repair to IYP-Palatka van</w:t>
      </w:r>
      <w:r w:rsidRPr="00565106">
        <w:rPr>
          <w:b/>
          <w:color w:val="000000" w:themeColor="text1"/>
          <w:sz w:val="21"/>
          <w:szCs w:val="21"/>
        </w:rPr>
        <w:t>:</w:t>
      </w:r>
    </w:p>
    <w:p w14:paraId="422F30A9" w14:textId="6E4C8FE8" w:rsidR="00565106" w:rsidRDefault="00565106" w:rsidP="004B520A">
      <w:pPr>
        <w:spacing w:after="0" w:line="240" w:lineRule="auto"/>
        <w:jc w:val="both"/>
        <w:rPr>
          <w:rFonts w:ascii="Calibri" w:hAnsi="Calibri" w:cs="Calibri"/>
          <w:color w:val="000000"/>
        </w:rPr>
      </w:pPr>
      <w:r>
        <w:rPr>
          <w:rFonts w:ascii="Calibri" w:hAnsi="Calibri" w:cs="Calibri"/>
          <w:color w:val="000000"/>
        </w:rPr>
        <w:t>P. Kabler reported that additional repairs were made to the IYP-Palatka Van. Dave Mays’ invoice was included with the Meeting materials</w:t>
      </w:r>
    </w:p>
    <w:p w14:paraId="5E6EF678" w14:textId="4979B7DE" w:rsidR="00565106" w:rsidRDefault="00565106" w:rsidP="004B520A">
      <w:pPr>
        <w:spacing w:after="0" w:line="240" w:lineRule="auto"/>
        <w:jc w:val="both"/>
        <w:rPr>
          <w:rFonts w:ascii="Calibri" w:hAnsi="Calibri" w:cs="Calibri"/>
          <w:color w:val="000000"/>
        </w:rPr>
      </w:pPr>
    </w:p>
    <w:p w14:paraId="5D8F9271" w14:textId="0ED24F70" w:rsidR="00651746" w:rsidRPr="002E1248" w:rsidRDefault="00651746" w:rsidP="004B520A">
      <w:pPr>
        <w:spacing w:after="0" w:line="240" w:lineRule="auto"/>
        <w:jc w:val="both"/>
        <w:rPr>
          <w:rFonts w:ascii="Calibri" w:hAnsi="Calibri" w:cs="Calibri"/>
          <w:color w:val="000000"/>
        </w:rPr>
      </w:pPr>
      <w:r w:rsidRPr="00651746">
        <w:rPr>
          <w:rFonts w:ascii="Calibri" w:hAnsi="Calibri" w:cs="Calibri"/>
          <w:b/>
          <w:color w:val="000000"/>
          <w:u w:val="single"/>
        </w:rPr>
        <w:t>Pended item to May 8, 2025 Board Meeting</w:t>
      </w:r>
      <w:r w:rsidR="002E1248">
        <w:rPr>
          <w:rFonts w:ascii="Calibri" w:hAnsi="Calibri" w:cs="Calibri"/>
          <w:b/>
          <w:color w:val="000000"/>
        </w:rPr>
        <w:t>:</w:t>
      </w:r>
      <w:r>
        <w:rPr>
          <w:rFonts w:ascii="Calibri" w:hAnsi="Calibri" w:cs="Calibri"/>
          <w:b/>
          <w:color w:val="000000"/>
        </w:rPr>
        <w:t xml:space="preserve"> </w:t>
      </w:r>
      <w:r w:rsidRPr="002E1248">
        <w:rPr>
          <w:rFonts w:ascii="Calibri" w:hAnsi="Calibri" w:cs="Calibri"/>
          <w:color w:val="000000"/>
        </w:rPr>
        <w:t>– Approval to surplus or service two vans (Bivens – blue Ford; IYP-Palatka – white Ford)</w:t>
      </w:r>
    </w:p>
    <w:p w14:paraId="2B43AC93" w14:textId="77777777" w:rsidR="00651746" w:rsidRDefault="00651746" w:rsidP="004B520A">
      <w:pPr>
        <w:spacing w:after="0" w:line="240" w:lineRule="auto"/>
        <w:jc w:val="both"/>
        <w:rPr>
          <w:rFonts w:ascii="Calibri" w:hAnsi="Calibri" w:cs="Calibri"/>
          <w:color w:val="000000"/>
        </w:rPr>
      </w:pPr>
    </w:p>
    <w:p w14:paraId="782560FB" w14:textId="11939ECF" w:rsidR="0021462C" w:rsidRPr="001D43D9" w:rsidRDefault="0021462C" w:rsidP="0021462C">
      <w:pPr>
        <w:spacing w:after="0" w:line="240" w:lineRule="auto"/>
        <w:jc w:val="center"/>
        <w:rPr>
          <w:rFonts w:ascii="Calibri" w:hAnsi="Calibri" w:cs="Calibri"/>
          <w:b/>
          <w:color w:val="000000" w:themeColor="text1"/>
          <w:u w:val="single"/>
        </w:rPr>
      </w:pPr>
      <w:r>
        <w:rPr>
          <w:rFonts w:ascii="Calibri" w:hAnsi="Calibri" w:cs="Calibri"/>
          <w:b/>
          <w:color w:val="000000" w:themeColor="text1"/>
          <w:u w:val="single"/>
        </w:rPr>
        <w:t>COMMITTEE</w:t>
      </w:r>
      <w:r w:rsidRPr="001D43D9">
        <w:rPr>
          <w:rFonts w:ascii="Calibri" w:hAnsi="Calibri" w:cs="Calibri"/>
          <w:b/>
          <w:color w:val="000000" w:themeColor="text1"/>
          <w:u w:val="single"/>
        </w:rPr>
        <w:t xml:space="preserve"> MATTERS</w:t>
      </w:r>
    </w:p>
    <w:p w14:paraId="4D067691" w14:textId="126A76E6" w:rsidR="0021462C" w:rsidRPr="00083C19" w:rsidRDefault="0021462C" w:rsidP="0021462C">
      <w:pPr>
        <w:spacing w:after="0" w:line="240" w:lineRule="auto"/>
        <w:jc w:val="both"/>
        <w:rPr>
          <w:rFonts w:ascii="Calibri" w:hAnsi="Calibri" w:cs="Calibri"/>
        </w:rPr>
      </w:pPr>
    </w:p>
    <w:p w14:paraId="1A59D91D" w14:textId="4AEB7262" w:rsidR="00565106" w:rsidRPr="00083C19" w:rsidRDefault="00565106" w:rsidP="00565106">
      <w:pPr>
        <w:spacing w:after="0" w:line="240" w:lineRule="auto"/>
        <w:jc w:val="both"/>
        <w:rPr>
          <w:rFonts w:ascii="Calibri" w:hAnsi="Calibri" w:cs="Calibri"/>
          <w:b/>
          <w:color w:val="000000" w:themeColor="text1"/>
        </w:rPr>
      </w:pPr>
      <w:r w:rsidRPr="00083C19">
        <w:rPr>
          <w:rFonts w:ascii="Calibri" w:hAnsi="Calibri" w:cs="Calibri"/>
          <w:b/>
          <w:color w:val="000000" w:themeColor="text1"/>
          <w:u w:val="single"/>
        </w:rPr>
        <w:t>Report item – Standing Development</w:t>
      </w:r>
      <w:r w:rsidRPr="00083C19">
        <w:rPr>
          <w:rFonts w:ascii="Calibri" w:hAnsi="Calibri" w:cs="Calibri"/>
          <w:b/>
          <w:color w:val="000000" w:themeColor="text1"/>
        </w:rPr>
        <w:t>:</w:t>
      </w:r>
    </w:p>
    <w:p w14:paraId="03EAE729" w14:textId="77F4AA58" w:rsidR="00565106" w:rsidRPr="00083C19" w:rsidRDefault="00565106" w:rsidP="00083C19">
      <w:pPr>
        <w:pStyle w:val="Informal1"/>
        <w:spacing w:before="0" w:after="0"/>
        <w:jc w:val="both"/>
        <w:rPr>
          <w:rFonts w:ascii="Calibri" w:hAnsi="Calibri" w:cs="Calibri"/>
          <w:sz w:val="22"/>
          <w:szCs w:val="22"/>
        </w:rPr>
      </w:pPr>
      <w:r w:rsidRPr="00083C19">
        <w:rPr>
          <w:rFonts w:ascii="Calibri" w:hAnsi="Calibri" w:cs="Calibri"/>
          <w:color w:val="000000" w:themeColor="text1"/>
          <w:sz w:val="22"/>
          <w:szCs w:val="22"/>
        </w:rPr>
        <w:t>P. Kabler reported the following events occurred or are being planned: (a) Mi Apá Latin Café (March 20, 2025); (b) Amazing Give (</w:t>
      </w:r>
      <w:r w:rsidR="00083C19" w:rsidRPr="00083C19">
        <w:rPr>
          <w:rFonts w:ascii="Calibri" w:hAnsi="Calibri" w:cs="Calibri"/>
          <w:color w:val="000000" w:themeColor="text1"/>
          <w:sz w:val="22"/>
          <w:szCs w:val="22"/>
        </w:rPr>
        <w:t>April 24</w:t>
      </w:r>
      <w:r w:rsidRPr="00083C19">
        <w:rPr>
          <w:rFonts w:ascii="Calibri" w:hAnsi="Calibri" w:cs="Calibri"/>
          <w:color w:val="000000" w:themeColor="text1"/>
          <w:sz w:val="22"/>
          <w:szCs w:val="22"/>
        </w:rPr>
        <w:t>/25); (</w:t>
      </w:r>
      <w:r w:rsidR="00083C19" w:rsidRPr="00083C19">
        <w:rPr>
          <w:rFonts w:ascii="Calibri" w:hAnsi="Calibri" w:cs="Calibri"/>
          <w:color w:val="000000" w:themeColor="text1"/>
          <w:sz w:val="22"/>
          <w:szCs w:val="22"/>
        </w:rPr>
        <w:t>c</w:t>
      </w:r>
      <w:r w:rsidRPr="00083C19">
        <w:rPr>
          <w:rFonts w:ascii="Calibri" w:hAnsi="Calibri" w:cs="Calibri"/>
          <w:color w:val="000000" w:themeColor="text1"/>
          <w:sz w:val="22"/>
          <w:szCs w:val="22"/>
        </w:rPr>
        <w:t>) UF Campaign for Charities</w:t>
      </w:r>
      <w:r w:rsidR="00083C19" w:rsidRPr="00083C19">
        <w:rPr>
          <w:rFonts w:ascii="Calibri" w:hAnsi="Calibri" w:cs="Calibri"/>
          <w:color w:val="000000" w:themeColor="text1"/>
          <w:sz w:val="22"/>
          <w:szCs w:val="22"/>
        </w:rPr>
        <w:t xml:space="preserve"> (</w:t>
      </w:r>
      <w:r w:rsidR="00083C19" w:rsidRPr="00083C19">
        <w:rPr>
          <w:rFonts w:ascii="Calibri" w:hAnsi="Calibri" w:cs="Calibri"/>
          <w:color w:val="000000"/>
          <w:sz w:val="22"/>
          <w:szCs w:val="22"/>
        </w:rPr>
        <w:t>Leadership Campaign [September 2 – 19, 2025], General Campaign [September 29 –October 17, 2025]; (d) Tu Fiesta Latin Music Festival (November 1, 2025).</w:t>
      </w:r>
    </w:p>
    <w:p w14:paraId="40A63694" w14:textId="77777777" w:rsidR="00565106" w:rsidRPr="00083C19" w:rsidRDefault="00565106" w:rsidP="0021462C">
      <w:pPr>
        <w:spacing w:after="0" w:line="240" w:lineRule="auto"/>
        <w:jc w:val="both"/>
        <w:rPr>
          <w:rFonts w:ascii="Calibri" w:hAnsi="Calibri" w:cs="Calibri"/>
        </w:rPr>
      </w:pPr>
    </w:p>
    <w:p w14:paraId="4C7456A3" w14:textId="0FC99664" w:rsidR="001D43D9" w:rsidRPr="0021462C" w:rsidRDefault="0021462C" w:rsidP="00CE01B2">
      <w:pPr>
        <w:spacing w:after="0" w:line="240" w:lineRule="auto"/>
        <w:jc w:val="both"/>
        <w:rPr>
          <w:rFonts w:ascii="Calibri" w:eastAsia="Times New Roman" w:hAnsi="Calibri" w:cs="Calibri"/>
          <w:b/>
        </w:rPr>
      </w:pPr>
      <w:r w:rsidRPr="0021462C">
        <w:rPr>
          <w:rFonts w:ascii="Calibri" w:hAnsi="Calibri" w:cs="Calibri"/>
          <w:b/>
          <w:u w:val="single"/>
        </w:rPr>
        <w:t xml:space="preserve">Report item – </w:t>
      </w:r>
      <w:r w:rsidR="00083C19">
        <w:rPr>
          <w:rFonts w:ascii="Calibri" w:hAnsi="Calibri" w:cs="Calibri"/>
          <w:b/>
          <w:u w:val="single"/>
        </w:rPr>
        <w:t xml:space="preserve">Ad Hoc </w:t>
      </w:r>
      <w:r w:rsidRPr="0021462C">
        <w:rPr>
          <w:rFonts w:ascii="Calibri" w:hAnsi="Calibri" w:cs="Calibri"/>
          <w:b/>
          <w:color w:val="000000" w:themeColor="text1"/>
          <w:u w:val="single"/>
        </w:rPr>
        <w:t>Baxter’s Place Charter School</w:t>
      </w:r>
      <w:r w:rsidRPr="0021462C">
        <w:rPr>
          <w:rFonts w:ascii="Calibri" w:hAnsi="Calibri" w:cs="Calibri"/>
          <w:b/>
          <w:color w:val="000000" w:themeColor="text1"/>
        </w:rPr>
        <w:t>:</w:t>
      </w:r>
    </w:p>
    <w:p w14:paraId="4BECB11E" w14:textId="4DA61104" w:rsidR="001D43D9" w:rsidRDefault="0021462C" w:rsidP="00CE01B2">
      <w:pPr>
        <w:spacing w:after="0" w:line="240" w:lineRule="auto"/>
        <w:jc w:val="both"/>
        <w:rPr>
          <w:rFonts w:ascii="Calibri" w:eastAsia="Times New Roman" w:hAnsi="Calibri" w:cs="Calibri"/>
        </w:rPr>
      </w:pPr>
      <w:r>
        <w:rPr>
          <w:rFonts w:ascii="Calibri" w:eastAsia="Times New Roman" w:hAnsi="Calibri" w:cs="Calibri"/>
        </w:rPr>
        <w:t>V. Jackson-Carter reported she is continuing to work with the Charter School’s organizers about potential CDS programming.</w:t>
      </w:r>
    </w:p>
    <w:p w14:paraId="76E7A8AE" w14:textId="493AF02F" w:rsidR="0021462C" w:rsidRDefault="0021462C" w:rsidP="00CE01B2">
      <w:pPr>
        <w:spacing w:after="0" w:line="240" w:lineRule="auto"/>
        <w:jc w:val="both"/>
        <w:rPr>
          <w:rFonts w:ascii="Calibri" w:eastAsia="Times New Roman" w:hAnsi="Calibri" w:cs="Calibri"/>
        </w:rPr>
      </w:pPr>
    </w:p>
    <w:p w14:paraId="751D168F" w14:textId="685FAAB1" w:rsidR="00083C19" w:rsidRDefault="00083C19" w:rsidP="00CE01B2">
      <w:pPr>
        <w:spacing w:after="0" w:line="240" w:lineRule="auto"/>
        <w:jc w:val="both"/>
        <w:rPr>
          <w:rFonts w:ascii="Calibri" w:eastAsia="Times New Roman" w:hAnsi="Calibri" w:cs="Calibri"/>
        </w:rPr>
      </w:pPr>
      <w:r w:rsidRPr="0021462C">
        <w:rPr>
          <w:rFonts w:ascii="Calibri" w:hAnsi="Calibri" w:cs="Calibri"/>
          <w:b/>
          <w:u w:val="single"/>
        </w:rPr>
        <w:t xml:space="preserve">Report item – </w:t>
      </w:r>
      <w:r>
        <w:rPr>
          <w:rFonts w:ascii="Calibri" w:hAnsi="Calibri" w:cs="Calibri"/>
          <w:b/>
          <w:u w:val="single"/>
        </w:rPr>
        <w:t>Ad Hoc Leave Balances Policy Review</w:t>
      </w:r>
      <w:r w:rsidRPr="0021462C">
        <w:rPr>
          <w:rFonts w:ascii="Calibri" w:hAnsi="Calibri" w:cs="Calibri"/>
          <w:b/>
          <w:color w:val="000000" w:themeColor="text1"/>
        </w:rPr>
        <w:t>:</w:t>
      </w:r>
    </w:p>
    <w:p w14:paraId="7D08D334" w14:textId="133DCE6E" w:rsidR="00083C19" w:rsidRDefault="00083C19" w:rsidP="00CE01B2">
      <w:pPr>
        <w:spacing w:after="0" w:line="240" w:lineRule="auto"/>
        <w:jc w:val="both"/>
        <w:rPr>
          <w:rFonts w:ascii="Calibri" w:eastAsia="Times New Roman" w:hAnsi="Calibri" w:cs="Calibri"/>
        </w:rPr>
      </w:pPr>
      <w:r>
        <w:rPr>
          <w:rFonts w:ascii="Calibri" w:eastAsia="Times New Roman" w:hAnsi="Calibri" w:cs="Calibri"/>
        </w:rPr>
        <w:t>Darleen Morgan reported she has not yet had an opportunity to meet with Darla Morgan.</w:t>
      </w:r>
    </w:p>
    <w:p w14:paraId="45250F07" w14:textId="27283627" w:rsidR="00083C19" w:rsidRDefault="00083C19" w:rsidP="00CE01B2">
      <w:pPr>
        <w:spacing w:after="0" w:line="240" w:lineRule="auto"/>
        <w:jc w:val="both"/>
        <w:rPr>
          <w:rFonts w:ascii="Calibri" w:eastAsia="Times New Roman" w:hAnsi="Calibri" w:cs="Calibri"/>
        </w:rPr>
      </w:pPr>
    </w:p>
    <w:p w14:paraId="4CB241EC" w14:textId="00482833" w:rsidR="00083C19" w:rsidRDefault="00083C19" w:rsidP="00CE01B2">
      <w:pPr>
        <w:spacing w:after="0" w:line="240" w:lineRule="auto"/>
        <w:jc w:val="both"/>
        <w:rPr>
          <w:rFonts w:ascii="Calibri" w:eastAsia="Times New Roman" w:hAnsi="Calibri" w:cs="Calibri"/>
        </w:rPr>
      </w:pPr>
      <w:r w:rsidRPr="0021462C">
        <w:rPr>
          <w:rFonts w:ascii="Calibri" w:hAnsi="Calibri" w:cs="Calibri"/>
          <w:b/>
          <w:u w:val="single"/>
        </w:rPr>
        <w:t xml:space="preserve">Report item – </w:t>
      </w:r>
      <w:r>
        <w:rPr>
          <w:rFonts w:ascii="Calibri" w:hAnsi="Calibri" w:cs="Calibri"/>
          <w:b/>
          <w:u w:val="single"/>
        </w:rPr>
        <w:t>Ad Hoc Personnel Survey</w:t>
      </w:r>
      <w:r w:rsidRPr="0021462C">
        <w:rPr>
          <w:rFonts w:ascii="Calibri" w:hAnsi="Calibri" w:cs="Calibri"/>
          <w:b/>
          <w:color w:val="000000" w:themeColor="text1"/>
        </w:rPr>
        <w:t>:</w:t>
      </w:r>
    </w:p>
    <w:p w14:paraId="0A94EB9A" w14:textId="0748988C" w:rsidR="00083C19" w:rsidRPr="001D43D9" w:rsidRDefault="00083C19" w:rsidP="00CE01B2">
      <w:pPr>
        <w:spacing w:after="0" w:line="240" w:lineRule="auto"/>
        <w:jc w:val="both"/>
        <w:rPr>
          <w:rFonts w:ascii="Calibri" w:eastAsia="Times New Roman" w:hAnsi="Calibri" w:cs="Calibri"/>
        </w:rPr>
      </w:pPr>
      <w:r>
        <w:rPr>
          <w:rFonts w:ascii="Calibri" w:eastAsia="Times New Roman" w:hAnsi="Calibri" w:cs="Calibri"/>
        </w:rPr>
        <w:t>F. Williams reported he has not yet called a meeting of the Committee.</w:t>
      </w:r>
    </w:p>
    <w:p w14:paraId="10B6EAC8" w14:textId="56226669" w:rsidR="005870D9" w:rsidRDefault="005870D9" w:rsidP="00EE16C5">
      <w:pPr>
        <w:spacing w:after="0" w:line="240" w:lineRule="auto"/>
        <w:jc w:val="both"/>
        <w:rPr>
          <w:rFonts w:ascii="Calibri" w:hAnsi="Calibri" w:cs="Calibri"/>
          <w:color w:val="000000" w:themeColor="text1"/>
        </w:rPr>
      </w:pPr>
    </w:p>
    <w:p w14:paraId="00BFAC3B" w14:textId="77777777" w:rsidR="00083C19" w:rsidRPr="001D43D9" w:rsidRDefault="00083C19" w:rsidP="00EE16C5">
      <w:pPr>
        <w:spacing w:after="0" w:line="240" w:lineRule="auto"/>
        <w:jc w:val="both"/>
        <w:rPr>
          <w:rFonts w:ascii="Calibri" w:hAnsi="Calibri" w:cs="Calibri"/>
          <w:color w:val="000000" w:themeColor="text1"/>
        </w:rPr>
      </w:pPr>
    </w:p>
    <w:p w14:paraId="388D626C" w14:textId="69A92682" w:rsidR="00680BD9" w:rsidRPr="001D43D9" w:rsidRDefault="00723729" w:rsidP="00680BD9">
      <w:pPr>
        <w:spacing w:after="0"/>
        <w:rPr>
          <w:rFonts w:ascii="Calibri" w:hAnsi="Calibri" w:cs="Calibri"/>
        </w:rPr>
      </w:pPr>
      <w:r>
        <w:rPr>
          <w:rFonts w:ascii="Calibri" w:hAnsi="Calibri" w:cs="Calibri"/>
          <w:color w:val="000000" w:themeColor="text1"/>
        </w:rPr>
        <w:t>President F. Williams adjourned the meeting at 9:3</w:t>
      </w:r>
      <w:r w:rsidR="00651746">
        <w:rPr>
          <w:rFonts w:ascii="Calibri" w:hAnsi="Calibri" w:cs="Calibri"/>
          <w:color w:val="000000" w:themeColor="text1"/>
        </w:rPr>
        <w:t>0</w:t>
      </w:r>
      <w:r w:rsidR="0037478E">
        <w:rPr>
          <w:rFonts w:ascii="Calibri" w:hAnsi="Calibri" w:cs="Calibri"/>
          <w:color w:val="000000" w:themeColor="text1"/>
        </w:rPr>
        <w:t xml:space="preserve"> </w:t>
      </w:r>
      <w:r w:rsidR="001B2D8E">
        <w:rPr>
          <w:rFonts w:ascii="Calibri" w:hAnsi="Calibri" w:cs="Calibri"/>
          <w:color w:val="000000" w:themeColor="text1"/>
        </w:rPr>
        <w:t>AM</w:t>
      </w:r>
      <w:r w:rsidR="00680BD9" w:rsidRPr="001D43D9">
        <w:rPr>
          <w:rFonts w:ascii="Calibri" w:hAnsi="Calibri" w:cs="Calibri"/>
        </w:rPr>
        <w:t>.</w:t>
      </w:r>
    </w:p>
    <w:p w14:paraId="2EC0C5A9" w14:textId="79704402" w:rsidR="00083FC3" w:rsidRPr="00876E6C" w:rsidRDefault="00083FC3" w:rsidP="00083FC3">
      <w:pPr>
        <w:spacing w:after="0" w:line="240" w:lineRule="auto"/>
        <w:jc w:val="both"/>
        <w:rPr>
          <w:rFonts w:ascii="Calibri" w:eastAsia="Times New Roman" w:hAnsi="Calibri" w:cs="Calibri"/>
        </w:rPr>
      </w:pPr>
    </w:p>
    <w:sectPr w:rsidR="00083FC3" w:rsidRPr="00876E6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4EBE0" w14:textId="77777777" w:rsidR="00651746" w:rsidRDefault="00651746" w:rsidP="009D2749">
      <w:pPr>
        <w:spacing w:after="0" w:line="240" w:lineRule="auto"/>
      </w:pPr>
      <w:r>
        <w:separator/>
      </w:r>
    </w:p>
  </w:endnote>
  <w:endnote w:type="continuationSeparator" w:id="0">
    <w:p w14:paraId="2831C498" w14:textId="77777777" w:rsidR="00651746" w:rsidRDefault="00651746"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5FB81F43" w14:textId="4CCC6123" w:rsidR="00651746" w:rsidRDefault="00651746">
        <w:pPr>
          <w:pStyle w:val="Footer"/>
          <w:jc w:val="center"/>
        </w:pPr>
        <w:r>
          <w:fldChar w:fldCharType="begin"/>
        </w:r>
        <w:r>
          <w:instrText xml:space="preserve"> PAGE   \* MERGEFORMAT </w:instrText>
        </w:r>
        <w:r>
          <w:fldChar w:fldCharType="separate"/>
        </w:r>
        <w:r w:rsidR="00E4198B">
          <w:rPr>
            <w:noProof/>
          </w:rPr>
          <w:t>4</w:t>
        </w:r>
        <w:r>
          <w:rPr>
            <w:noProof/>
          </w:rPr>
          <w:fldChar w:fldCharType="end"/>
        </w:r>
      </w:p>
    </w:sdtContent>
  </w:sdt>
  <w:p w14:paraId="3594345E" w14:textId="77777777" w:rsidR="00651746" w:rsidRDefault="00651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12CF7" w14:textId="77777777" w:rsidR="00651746" w:rsidRDefault="00651746" w:rsidP="009D2749">
      <w:pPr>
        <w:spacing w:after="0" w:line="240" w:lineRule="auto"/>
      </w:pPr>
      <w:r>
        <w:separator/>
      </w:r>
    </w:p>
  </w:footnote>
  <w:footnote w:type="continuationSeparator" w:id="0">
    <w:p w14:paraId="59DE5D3C" w14:textId="77777777" w:rsidR="00651746" w:rsidRDefault="00651746"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EE8"/>
    <w:multiLevelType w:val="hybridMultilevel"/>
    <w:tmpl w:val="FFB8DFB0"/>
    <w:lvl w:ilvl="0" w:tplc="519E99E8">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3023E"/>
    <w:multiLevelType w:val="hybridMultilevel"/>
    <w:tmpl w:val="D01081B0"/>
    <w:lvl w:ilvl="0" w:tplc="F88486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77939FA"/>
    <w:multiLevelType w:val="hybridMultilevel"/>
    <w:tmpl w:val="8838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136B4"/>
    <w:multiLevelType w:val="hybridMultilevel"/>
    <w:tmpl w:val="801AEE5C"/>
    <w:lvl w:ilvl="0" w:tplc="078282B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81349"/>
    <w:multiLevelType w:val="hybridMultilevel"/>
    <w:tmpl w:val="61A202D8"/>
    <w:lvl w:ilvl="0" w:tplc="E1029090">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24D11"/>
    <w:multiLevelType w:val="hybridMultilevel"/>
    <w:tmpl w:val="E0F2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45440"/>
    <w:multiLevelType w:val="hybridMultilevel"/>
    <w:tmpl w:val="72F4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F2E55"/>
    <w:multiLevelType w:val="hybridMultilevel"/>
    <w:tmpl w:val="32FECB62"/>
    <w:lvl w:ilvl="0" w:tplc="833E6132">
      <w:start w:val="6"/>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87281"/>
    <w:multiLevelType w:val="hybridMultilevel"/>
    <w:tmpl w:val="64CEBB0A"/>
    <w:lvl w:ilvl="0" w:tplc="62861686">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EB5AB0"/>
    <w:multiLevelType w:val="hybridMultilevel"/>
    <w:tmpl w:val="BD4486FA"/>
    <w:lvl w:ilvl="0" w:tplc="584A82E2">
      <w:start w:val="6"/>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2907FD"/>
    <w:multiLevelType w:val="hybridMultilevel"/>
    <w:tmpl w:val="B0509DEA"/>
    <w:lvl w:ilvl="0" w:tplc="1E7829F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646A4"/>
    <w:multiLevelType w:val="hybridMultilevel"/>
    <w:tmpl w:val="507E7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5"/>
  </w:num>
  <w:num w:numId="4">
    <w:abstractNumId w:val="17"/>
  </w:num>
  <w:num w:numId="5">
    <w:abstractNumId w:val="1"/>
  </w:num>
  <w:num w:numId="6">
    <w:abstractNumId w:val="2"/>
  </w:num>
  <w:num w:numId="7">
    <w:abstractNumId w:val="19"/>
  </w:num>
  <w:num w:numId="8">
    <w:abstractNumId w:val="9"/>
  </w:num>
  <w:num w:numId="9">
    <w:abstractNumId w:val="6"/>
  </w:num>
  <w:num w:numId="10">
    <w:abstractNumId w:val="22"/>
  </w:num>
  <w:num w:numId="11">
    <w:abstractNumId w:val="21"/>
  </w:num>
  <w:num w:numId="12">
    <w:abstractNumId w:val="12"/>
  </w:num>
  <w:num w:numId="13">
    <w:abstractNumId w:val="13"/>
  </w:num>
  <w:num w:numId="14">
    <w:abstractNumId w:val="0"/>
  </w:num>
  <w:num w:numId="15">
    <w:abstractNumId w:val="20"/>
  </w:num>
  <w:num w:numId="16">
    <w:abstractNumId w:val="15"/>
  </w:num>
  <w:num w:numId="17">
    <w:abstractNumId w:val="11"/>
  </w:num>
  <w:num w:numId="18">
    <w:abstractNumId w:val="8"/>
  </w:num>
  <w:num w:numId="19">
    <w:abstractNumId w:val="7"/>
  </w:num>
  <w:num w:numId="20">
    <w:abstractNumId w:val="4"/>
  </w:num>
  <w:num w:numId="21">
    <w:abstractNumId w:val="2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0E7E"/>
    <w:rsid w:val="00002592"/>
    <w:rsid w:val="00003077"/>
    <w:rsid w:val="000052EE"/>
    <w:rsid w:val="00010ED3"/>
    <w:rsid w:val="000234A2"/>
    <w:rsid w:val="00025DF0"/>
    <w:rsid w:val="0002618C"/>
    <w:rsid w:val="00026F8D"/>
    <w:rsid w:val="00031958"/>
    <w:rsid w:val="00031F89"/>
    <w:rsid w:val="000341E8"/>
    <w:rsid w:val="00034FBE"/>
    <w:rsid w:val="000365CA"/>
    <w:rsid w:val="00037348"/>
    <w:rsid w:val="00041AA7"/>
    <w:rsid w:val="00053909"/>
    <w:rsid w:val="000551BB"/>
    <w:rsid w:val="00055A63"/>
    <w:rsid w:val="00062C02"/>
    <w:rsid w:val="000637B0"/>
    <w:rsid w:val="0006535D"/>
    <w:rsid w:val="0007109B"/>
    <w:rsid w:val="00073EBD"/>
    <w:rsid w:val="00076E9B"/>
    <w:rsid w:val="000800CF"/>
    <w:rsid w:val="00080EAA"/>
    <w:rsid w:val="00081EEE"/>
    <w:rsid w:val="00083C19"/>
    <w:rsid w:val="00083FC3"/>
    <w:rsid w:val="00085573"/>
    <w:rsid w:val="00085637"/>
    <w:rsid w:val="000929F0"/>
    <w:rsid w:val="0009341D"/>
    <w:rsid w:val="0009414D"/>
    <w:rsid w:val="00097026"/>
    <w:rsid w:val="000A0050"/>
    <w:rsid w:val="000A317E"/>
    <w:rsid w:val="000A3273"/>
    <w:rsid w:val="000A42F5"/>
    <w:rsid w:val="000B13E5"/>
    <w:rsid w:val="000B1B23"/>
    <w:rsid w:val="000B47D2"/>
    <w:rsid w:val="000B6444"/>
    <w:rsid w:val="000C0FA8"/>
    <w:rsid w:val="000C1528"/>
    <w:rsid w:val="000C50C7"/>
    <w:rsid w:val="000E063D"/>
    <w:rsid w:val="000E176C"/>
    <w:rsid w:val="000E2D17"/>
    <w:rsid w:val="000F55C7"/>
    <w:rsid w:val="00105AFA"/>
    <w:rsid w:val="001060BB"/>
    <w:rsid w:val="0010679E"/>
    <w:rsid w:val="00107F8F"/>
    <w:rsid w:val="0011050A"/>
    <w:rsid w:val="001130F5"/>
    <w:rsid w:val="001133BA"/>
    <w:rsid w:val="001155E0"/>
    <w:rsid w:val="00116298"/>
    <w:rsid w:val="001251FC"/>
    <w:rsid w:val="00127DDF"/>
    <w:rsid w:val="00134B52"/>
    <w:rsid w:val="001441D4"/>
    <w:rsid w:val="00146369"/>
    <w:rsid w:val="0014769D"/>
    <w:rsid w:val="00147BFB"/>
    <w:rsid w:val="00152014"/>
    <w:rsid w:val="00154846"/>
    <w:rsid w:val="00156627"/>
    <w:rsid w:val="001576C1"/>
    <w:rsid w:val="00161532"/>
    <w:rsid w:val="001649E6"/>
    <w:rsid w:val="00164BAE"/>
    <w:rsid w:val="00174213"/>
    <w:rsid w:val="00174E58"/>
    <w:rsid w:val="00176513"/>
    <w:rsid w:val="0018034C"/>
    <w:rsid w:val="00185B95"/>
    <w:rsid w:val="0019101E"/>
    <w:rsid w:val="0019461F"/>
    <w:rsid w:val="001962DF"/>
    <w:rsid w:val="001A561C"/>
    <w:rsid w:val="001B1321"/>
    <w:rsid w:val="001B1584"/>
    <w:rsid w:val="001B1B22"/>
    <w:rsid w:val="001B2D8E"/>
    <w:rsid w:val="001B2F2D"/>
    <w:rsid w:val="001B4F0F"/>
    <w:rsid w:val="001C0C7D"/>
    <w:rsid w:val="001C19DA"/>
    <w:rsid w:val="001C2743"/>
    <w:rsid w:val="001C581F"/>
    <w:rsid w:val="001D0C8A"/>
    <w:rsid w:val="001D1415"/>
    <w:rsid w:val="001D40C6"/>
    <w:rsid w:val="001D43D9"/>
    <w:rsid w:val="001D6D40"/>
    <w:rsid w:val="001D77FB"/>
    <w:rsid w:val="001E2943"/>
    <w:rsid w:val="001E4FCA"/>
    <w:rsid w:val="001E6B90"/>
    <w:rsid w:val="001F3F0E"/>
    <w:rsid w:val="001F4004"/>
    <w:rsid w:val="001F5708"/>
    <w:rsid w:val="001F6315"/>
    <w:rsid w:val="002011E0"/>
    <w:rsid w:val="00202627"/>
    <w:rsid w:val="002051A1"/>
    <w:rsid w:val="00206359"/>
    <w:rsid w:val="00207A30"/>
    <w:rsid w:val="00210186"/>
    <w:rsid w:val="0021462C"/>
    <w:rsid w:val="002219CB"/>
    <w:rsid w:val="00226114"/>
    <w:rsid w:val="00226957"/>
    <w:rsid w:val="0022734C"/>
    <w:rsid w:val="00231930"/>
    <w:rsid w:val="00232EC5"/>
    <w:rsid w:val="00236D48"/>
    <w:rsid w:val="002372B5"/>
    <w:rsid w:val="00243783"/>
    <w:rsid w:val="00244CA2"/>
    <w:rsid w:val="00245CBF"/>
    <w:rsid w:val="00251F82"/>
    <w:rsid w:val="00255CB0"/>
    <w:rsid w:val="00255F9B"/>
    <w:rsid w:val="002564C6"/>
    <w:rsid w:val="0026431B"/>
    <w:rsid w:val="002654A1"/>
    <w:rsid w:val="002660FE"/>
    <w:rsid w:val="00270CD6"/>
    <w:rsid w:val="00277F4D"/>
    <w:rsid w:val="002835F8"/>
    <w:rsid w:val="00291635"/>
    <w:rsid w:val="00291AD9"/>
    <w:rsid w:val="00296531"/>
    <w:rsid w:val="002A1911"/>
    <w:rsid w:val="002A1C3E"/>
    <w:rsid w:val="002A4F8E"/>
    <w:rsid w:val="002A4F95"/>
    <w:rsid w:val="002B3772"/>
    <w:rsid w:val="002B3BCD"/>
    <w:rsid w:val="002B49AF"/>
    <w:rsid w:val="002C0D4A"/>
    <w:rsid w:val="002C2A94"/>
    <w:rsid w:val="002C5654"/>
    <w:rsid w:val="002C57EB"/>
    <w:rsid w:val="002D035B"/>
    <w:rsid w:val="002D0844"/>
    <w:rsid w:val="002D5410"/>
    <w:rsid w:val="002E0AE5"/>
    <w:rsid w:val="002E1248"/>
    <w:rsid w:val="002E3D0C"/>
    <w:rsid w:val="002E567A"/>
    <w:rsid w:val="00302673"/>
    <w:rsid w:val="0030435D"/>
    <w:rsid w:val="003046A9"/>
    <w:rsid w:val="003048AE"/>
    <w:rsid w:val="00304AFE"/>
    <w:rsid w:val="00305BD1"/>
    <w:rsid w:val="003064C1"/>
    <w:rsid w:val="00306EBE"/>
    <w:rsid w:val="003076F4"/>
    <w:rsid w:val="003128F7"/>
    <w:rsid w:val="00312A6F"/>
    <w:rsid w:val="00312BDE"/>
    <w:rsid w:val="00340ABA"/>
    <w:rsid w:val="003427B0"/>
    <w:rsid w:val="00344C2D"/>
    <w:rsid w:val="0034676A"/>
    <w:rsid w:val="0034774C"/>
    <w:rsid w:val="00347D5F"/>
    <w:rsid w:val="00350A32"/>
    <w:rsid w:val="003529AB"/>
    <w:rsid w:val="003539F8"/>
    <w:rsid w:val="0035687A"/>
    <w:rsid w:val="00362450"/>
    <w:rsid w:val="00362768"/>
    <w:rsid w:val="0036675E"/>
    <w:rsid w:val="003707F6"/>
    <w:rsid w:val="00371CFB"/>
    <w:rsid w:val="00372387"/>
    <w:rsid w:val="00373192"/>
    <w:rsid w:val="00374492"/>
    <w:rsid w:val="0037478E"/>
    <w:rsid w:val="003773AA"/>
    <w:rsid w:val="003775EB"/>
    <w:rsid w:val="003815A4"/>
    <w:rsid w:val="00382633"/>
    <w:rsid w:val="00385FA8"/>
    <w:rsid w:val="003923F6"/>
    <w:rsid w:val="00393A51"/>
    <w:rsid w:val="00396D24"/>
    <w:rsid w:val="00397921"/>
    <w:rsid w:val="003A44AD"/>
    <w:rsid w:val="003A4B3E"/>
    <w:rsid w:val="003A4F6C"/>
    <w:rsid w:val="003A5C11"/>
    <w:rsid w:val="003B08F9"/>
    <w:rsid w:val="003B2CA6"/>
    <w:rsid w:val="003B4675"/>
    <w:rsid w:val="003B568D"/>
    <w:rsid w:val="003B6502"/>
    <w:rsid w:val="003C3AFF"/>
    <w:rsid w:val="003C55A7"/>
    <w:rsid w:val="003C5A32"/>
    <w:rsid w:val="003D2A8C"/>
    <w:rsid w:val="003D2C7D"/>
    <w:rsid w:val="003D42EB"/>
    <w:rsid w:val="003D5B58"/>
    <w:rsid w:val="003E0207"/>
    <w:rsid w:val="003E2E46"/>
    <w:rsid w:val="003E2E59"/>
    <w:rsid w:val="003E3BF7"/>
    <w:rsid w:val="003E460C"/>
    <w:rsid w:val="003E4E23"/>
    <w:rsid w:val="003E5CEC"/>
    <w:rsid w:val="003E70D3"/>
    <w:rsid w:val="003F2DAA"/>
    <w:rsid w:val="003F6F67"/>
    <w:rsid w:val="00400781"/>
    <w:rsid w:val="00401729"/>
    <w:rsid w:val="00402F62"/>
    <w:rsid w:val="00407148"/>
    <w:rsid w:val="00410EDF"/>
    <w:rsid w:val="00412052"/>
    <w:rsid w:val="004177FE"/>
    <w:rsid w:val="00430A0B"/>
    <w:rsid w:val="00430AD4"/>
    <w:rsid w:val="00430C63"/>
    <w:rsid w:val="0043154E"/>
    <w:rsid w:val="00431C8F"/>
    <w:rsid w:val="00432087"/>
    <w:rsid w:val="00433764"/>
    <w:rsid w:val="0043519C"/>
    <w:rsid w:val="004365E8"/>
    <w:rsid w:val="00446076"/>
    <w:rsid w:val="00451CE0"/>
    <w:rsid w:val="00454DA8"/>
    <w:rsid w:val="00454E6D"/>
    <w:rsid w:val="00460798"/>
    <w:rsid w:val="00461666"/>
    <w:rsid w:val="00462DD6"/>
    <w:rsid w:val="0046328C"/>
    <w:rsid w:val="004704BA"/>
    <w:rsid w:val="00477131"/>
    <w:rsid w:val="00480500"/>
    <w:rsid w:val="00481BC0"/>
    <w:rsid w:val="004901C0"/>
    <w:rsid w:val="00491877"/>
    <w:rsid w:val="00491F56"/>
    <w:rsid w:val="00494747"/>
    <w:rsid w:val="00494FEA"/>
    <w:rsid w:val="00496236"/>
    <w:rsid w:val="00496613"/>
    <w:rsid w:val="00497FCC"/>
    <w:rsid w:val="004A0A9F"/>
    <w:rsid w:val="004A2A5F"/>
    <w:rsid w:val="004A7699"/>
    <w:rsid w:val="004B05C1"/>
    <w:rsid w:val="004B2286"/>
    <w:rsid w:val="004B4496"/>
    <w:rsid w:val="004B520A"/>
    <w:rsid w:val="004B6777"/>
    <w:rsid w:val="004C051B"/>
    <w:rsid w:val="004C1450"/>
    <w:rsid w:val="004C1573"/>
    <w:rsid w:val="004C2A03"/>
    <w:rsid w:val="004C36B5"/>
    <w:rsid w:val="004C4E0A"/>
    <w:rsid w:val="004C562E"/>
    <w:rsid w:val="004C756E"/>
    <w:rsid w:val="004D6D2D"/>
    <w:rsid w:val="004E3C03"/>
    <w:rsid w:val="004E4A07"/>
    <w:rsid w:val="004E52B8"/>
    <w:rsid w:val="004E71F3"/>
    <w:rsid w:val="004E7371"/>
    <w:rsid w:val="004F0359"/>
    <w:rsid w:val="004F3B68"/>
    <w:rsid w:val="004F4AE9"/>
    <w:rsid w:val="004F7906"/>
    <w:rsid w:val="00500A77"/>
    <w:rsid w:val="00503F50"/>
    <w:rsid w:val="00504601"/>
    <w:rsid w:val="005058C4"/>
    <w:rsid w:val="00506C9A"/>
    <w:rsid w:val="005119E1"/>
    <w:rsid w:val="0051393F"/>
    <w:rsid w:val="00523DD8"/>
    <w:rsid w:val="0052555B"/>
    <w:rsid w:val="0052588D"/>
    <w:rsid w:val="005258CE"/>
    <w:rsid w:val="00527FE9"/>
    <w:rsid w:val="005320F5"/>
    <w:rsid w:val="005338A2"/>
    <w:rsid w:val="0053489F"/>
    <w:rsid w:val="005351D9"/>
    <w:rsid w:val="00536C21"/>
    <w:rsid w:val="0054033A"/>
    <w:rsid w:val="0054455C"/>
    <w:rsid w:val="00544C3F"/>
    <w:rsid w:val="005517EA"/>
    <w:rsid w:val="00551B7B"/>
    <w:rsid w:val="00554FA3"/>
    <w:rsid w:val="005566DF"/>
    <w:rsid w:val="00561F18"/>
    <w:rsid w:val="00565106"/>
    <w:rsid w:val="005714BA"/>
    <w:rsid w:val="00574FF7"/>
    <w:rsid w:val="0057548B"/>
    <w:rsid w:val="0057624D"/>
    <w:rsid w:val="005762DB"/>
    <w:rsid w:val="0057714E"/>
    <w:rsid w:val="00584B3B"/>
    <w:rsid w:val="005870D9"/>
    <w:rsid w:val="005871D7"/>
    <w:rsid w:val="0058763B"/>
    <w:rsid w:val="00596CC4"/>
    <w:rsid w:val="00597E5B"/>
    <w:rsid w:val="005A4B6F"/>
    <w:rsid w:val="005B2CB7"/>
    <w:rsid w:val="005B6B89"/>
    <w:rsid w:val="005B77D0"/>
    <w:rsid w:val="005C0A56"/>
    <w:rsid w:val="005C1E2E"/>
    <w:rsid w:val="005C2BDB"/>
    <w:rsid w:val="005C3A53"/>
    <w:rsid w:val="005C50F3"/>
    <w:rsid w:val="005D0B85"/>
    <w:rsid w:val="005D1CDF"/>
    <w:rsid w:val="005D2E72"/>
    <w:rsid w:val="005D3325"/>
    <w:rsid w:val="005D419B"/>
    <w:rsid w:val="005D5339"/>
    <w:rsid w:val="005D6F30"/>
    <w:rsid w:val="005D7645"/>
    <w:rsid w:val="005E37D4"/>
    <w:rsid w:val="005F31C3"/>
    <w:rsid w:val="005F404F"/>
    <w:rsid w:val="005F47E0"/>
    <w:rsid w:val="005F5EA9"/>
    <w:rsid w:val="00604457"/>
    <w:rsid w:val="00604C87"/>
    <w:rsid w:val="00610BCB"/>
    <w:rsid w:val="00616F98"/>
    <w:rsid w:val="00616FCB"/>
    <w:rsid w:val="006203E9"/>
    <w:rsid w:val="00622447"/>
    <w:rsid w:val="00625951"/>
    <w:rsid w:val="00630849"/>
    <w:rsid w:val="00634610"/>
    <w:rsid w:val="006358B3"/>
    <w:rsid w:val="00637AD2"/>
    <w:rsid w:val="00641BB0"/>
    <w:rsid w:val="006421D1"/>
    <w:rsid w:val="00645C1F"/>
    <w:rsid w:val="00647621"/>
    <w:rsid w:val="00651746"/>
    <w:rsid w:val="00652F1A"/>
    <w:rsid w:val="00652F30"/>
    <w:rsid w:val="00653623"/>
    <w:rsid w:val="00655CE2"/>
    <w:rsid w:val="00661539"/>
    <w:rsid w:val="00662264"/>
    <w:rsid w:val="00667528"/>
    <w:rsid w:val="00672CEF"/>
    <w:rsid w:val="00673594"/>
    <w:rsid w:val="00676928"/>
    <w:rsid w:val="00680BD9"/>
    <w:rsid w:val="006839B4"/>
    <w:rsid w:val="00685571"/>
    <w:rsid w:val="006875F3"/>
    <w:rsid w:val="0069461E"/>
    <w:rsid w:val="006974D5"/>
    <w:rsid w:val="00697D4A"/>
    <w:rsid w:val="006A3F54"/>
    <w:rsid w:val="006A5E57"/>
    <w:rsid w:val="006A7486"/>
    <w:rsid w:val="006A7A73"/>
    <w:rsid w:val="006B26EE"/>
    <w:rsid w:val="006B5B53"/>
    <w:rsid w:val="006B7C2A"/>
    <w:rsid w:val="006C1089"/>
    <w:rsid w:val="006C29FA"/>
    <w:rsid w:val="006C471F"/>
    <w:rsid w:val="006C5613"/>
    <w:rsid w:val="006C7488"/>
    <w:rsid w:val="006C7728"/>
    <w:rsid w:val="006C7B3E"/>
    <w:rsid w:val="006D1B12"/>
    <w:rsid w:val="006D43D1"/>
    <w:rsid w:val="006D5D07"/>
    <w:rsid w:val="006D7C5C"/>
    <w:rsid w:val="006E0765"/>
    <w:rsid w:val="006E2284"/>
    <w:rsid w:val="006F0696"/>
    <w:rsid w:val="006F16AB"/>
    <w:rsid w:val="006F1F1F"/>
    <w:rsid w:val="006F51FA"/>
    <w:rsid w:val="006F77D4"/>
    <w:rsid w:val="0070780D"/>
    <w:rsid w:val="00710519"/>
    <w:rsid w:val="0071235D"/>
    <w:rsid w:val="00712AF4"/>
    <w:rsid w:val="00717510"/>
    <w:rsid w:val="00717AF8"/>
    <w:rsid w:val="00723729"/>
    <w:rsid w:val="0072564B"/>
    <w:rsid w:val="00730CB7"/>
    <w:rsid w:val="00731B29"/>
    <w:rsid w:val="00735C54"/>
    <w:rsid w:val="007363E0"/>
    <w:rsid w:val="007455EB"/>
    <w:rsid w:val="00747CC3"/>
    <w:rsid w:val="00760488"/>
    <w:rsid w:val="00761421"/>
    <w:rsid w:val="007617E3"/>
    <w:rsid w:val="0076198F"/>
    <w:rsid w:val="00764894"/>
    <w:rsid w:val="00770223"/>
    <w:rsid w:val="00771EDC"/>
    <w:rsid w:val="00773B3C"/>
    <w:rsid w:val="007840C9"/>
    <w:rsid w:val="00785918"/>
    <w:rsid w:val="007864DC"/>
    <w:rsid w:val="00786FC8"/>
    <w:rsid w:val="00790D2A"/>
    <w:rsid w:val="007946C0"/>
    <w:rsid w:val="007A22AB"/>
    <w:rsid w:val="007A3000"/>
    <w:rsid w:val="007A472E"/>
    <w:rsid w:val="007A6C95"/>
    <w:rsid w:val="007B03DC"/>
    <w:rsid w:val="007B343F"/>
    <w:rsid w:val="007B6063"/>
    <w:rsid w:val="007C47A0"/>
    <w:rsid w:val="007C608F"/>
    <w:rsid w:val="007C7762"/>
    <w:rsid w:val="007E058C"/>
    <w:rsid w:val="007F05B0"/>
    <w:rsid w:val="007F0CDC"/>
    <w:rsid w:val="007F1D73"/>
    <w:rsid w:val="007F2C81"/>
    <w:rsid w:val="007F38BA"/>
    <w:rsid w:val="007F5657"/>
    <w:rsid w:val="007F6CAE"/>
    <w:rsid w:val="00806CFA"/>
    <w:rsid w:val="0080782D"/>
    <w:rsid w:val="00807F5D"/>
    <w:rsid w:val="00810046"/>
    <w:rsid w:val="0081095B"/>
    <w:rsid w:val="0081221E"/>
    <w:rsid w:val="008123AF"/>
    <w:rsid w:val="00812E41"/>
    <w:rsid w:val="00814CBA"/>
    <w:rsid w:val="00820A82"/>
    <w:rsid w:val="00820E1B"/>
    <w:rsid w:val="00821539"/>
    <w:rsid w:val="00822236"/>
    <w:rsid w:val="0082482C"/>
    <w:rsid w:val="00827190"/>
    <w:rsid w:val="00830A25"/>
    <w:rsid w:val="00833421"/>
    <w:rsid w:val="008354EE"/>
    <w:rsid w:val="00840C3A"/>
    <w:rsid w:val="00844649"/>
    <w:rsid w:val="00852201"/>
    <w:rsid w:val="00853FDB"/>
    <w:rsid w:val="0085469B"/>
    <w:rsid w:val="00855301"/>
    <w:rsid w:val="00855BAB"/>
    <w:rsid w:val="00860883"/>
    <w:rsid w:val="00865C8C"/>
    <w:rsid w:val="00871B39"/>
    <w:rsid w:val="00873F88"/>
    <w:rsid w:val="00875308"/>
    <w:rsid w:val="00875A99"/>
    <w:rsid w:val="00875DCD"/>
    <w:rsid w:val="00876E6C"/>
    <w:rsid w:val="00880DB4"/>
    <w:rsid w:val="008815E2"/>
    <w:rsid w:val="008826BF"/>
    <w:rsid w:val="00885E21"/>
    <w:rsid w:val="00887205"/>
    <w:rsid w:val="00891EC2"/>
    <w:rsid w:val="0089298F"/>
    <w:rsid w:val="00894195"/>
    <w:rsid w:val="008A0733"/>
    <w:rsid w:val="008A0998"/>
    <w:rsid w:val="008A4B94"/>
    <w:rsid w:val="008A6949"/>
    <w:rsid w:val="008A6BB4"/>
    <w:rsid w:val="008B4B24"/>
    <w:rsid w:val="008B5855"/>
    <w:rsid w:val="008B6049"/>
    <w:rsid w:val="008C3714"/>
    <w:rsid w:val="008C4846"/>
    <w:rsid w:val="008D2E5D"/>
    <w:rsid w:val="008D3C12"/>
    <w:rsid w:val="008D43ED"/>
    <w:rsid w:val="008E0E23"/>
    <w:rsid w:val="008E350B"/>
    <w:rsid w:val="008E499A"/>
    <w:rsid w:val="008E5CEE"/>
    <w:rsid w:val="008F107A"/>
    <w:rsid w:val="008F2F7B"/>
    <w:rsid w:val="00900E43"/>
    <w:rsid w:val="00910DE6"/>
    <w:rsid w:val="00913BA2"/>
    <w:rsid w:val="00922C5B"/>
    <w:rsid w:val="00926594"/>
    <w:rsid w:val="00926743"/>
    <w:rsid w:val="00926F7A"/>
    <w:rsid w:val="00931097"/>
    <w:rsid w:val="00932CD4"/>
    <w:rsid w:val="00933720"/>
    <w:rsid w:val="00934886"/>
    <w:rsid w:val="00936040"/>
    <w:rsid w:val="0093787F"/>
    <w:rsid w:val="00945EE8"/>
    <w:rsid w:val="00946654"/>
    <w:rsid w:val="00947FC5"/>
    <w:rsid w:val="00950013"/>
    <w:rsid w:val="00950A07"/>
    <w:rsid w:val="00953736"/>
    <w:rsid w:val="00954677"/>
    <w:rsid w:val="009651EF"/>
    <w:rsid w:val="009677F7"/>
    <w:rsid w:val="009678DC"/>
    <w:rsid w:val="00970739"/>
    <w:rsid w:val="009724DE"/>
    <w:rsid w:val="0097578A"/>
    <w:rsid w:val="00977CA0"/>
    <w:rsid w:val="00977DB0"/>
    <w:rsid w:val="009940AF"/>
    <w:rsid w:val="009A3083"/>
    <w:rsid w:val="009A50AC"/>
    <w:rsid w:val="009B053D"/>
    <w:rsid w:val="009B2E2B"/>
    <w:rsid w:val="009B3D0C"/>
    <w:rsid w:val="009B3DE2"/>
    <w:rsid w:val="009B7863"/>
    <w:rsid w:val="009C0D3C"/>
    <w:rsid w:val="009C334F"/>
    <w:rsid w:val="009D2749"/>
    <w:rsid w:val="009D4238"/>
    <w:rsid w:val="009D4F12"/>
    <w:rsid w:val="009D5387"/>
    <w:rsid w:val="009E226C"/>
    <w:rsid w:val="009E22DE"/>
    <w:rsid w:val="009E64EC"/>
    <w:rsid w:val="009E7B09"/>
    <w:rsid w:val="009F478E"/>
    <w:rsid w:val="009F51D1"/>
    <w:rsid w:val="009F657E"/>
    <w:rsid w:val="00A00650"/>
    <w:rsid w:val="00A00C62"/>
    <w:rsid w:val="00A01E87"/>
    <w:rsid w:val="00A0243B"/>
    <w:rsid w:val="00A1306F"/>
    <w:rsid w:val="00A153D6"/>
    <w:rsid w:val="00A15EDD"/>
    <w:rsid w:val="00A20E07"/>
    <w:rsid w:val="00A20FBC"/>
    <w:rsid w:val="00A21F81"/>
    <w:rsid w:val="00A2230F"/>
    <w:rsid w:val="00A23C00"/>
    <w:rsid w:val="00A243CA"/>
    <w:rsid w:val="00A30741"/>
    <w:rsid w:val="00A332E8"/>
    <w:rsid w:val="00A334A9"/>
    <w:rsid w:val="00A33F1D"/>
    <w:rsid w:val="00A341F9"/>
    <w:rsid w:val="00A34BAD"/>
    <w:rsid w:val="00A35F48"/>
    <w:rsid w:val="00A42DE8"/>
    <w:rsid w:val="00A4535A"/>
    <w:rsid w:val="00A47041"/>
    <w:rsid w:val="00A47A16"/>
    <w:rsid w:val="00A53BB6"/>
    <w:rsid w:val="00A5554A"/>
    <w:rsid w:val="00A558FA"/>
    <w:rsid w:val="00A57A21"/>
    <w:rsid w:val="00A601F0"/>
    <w:rsid w:val="00A6220F"/>
    <w:rsid w:val="00A65BA9"/>
    <w:rsid w:val="00A67714"/>
    <w:rsid w:val="00A67881"/>
    <w:rsid w:val="00A745FE"/>
    <w:rsid w:val="00A824B9"/>
    <w:rsid w:val="00A82FD3"/>
    <w:rsid w:val="00A8348E"/>
    <w:rsid w:val="00A86AE1"/>
    <w:rsid w:val="00A92CDF"/>
    <w:rsid w:val="00A93C38"/>
    <w:rsid w:val="00AA0705"/>
    <w:rsid w:val="00AB116B"/>
    <w:rsid w:val="00AB675D"/>
    <w:rsid w:val="00AB7D83"/>
    <w:rsid w:val="00AC2205"/>
    <w:rsid w:val="00AC26DF"/>
    <w:rsid w:val="00AC4A57"/>
    <w:rsid w:val="00AC5AD4"/>
    <w:rsid w:val="00AD3CAF"/>
    <w:rsid w:val="00AD48FC"/>
    <w:rsid w:val="00AD7C1D"/>
    <w:rsid w:val="00AE3582"/>
    <w:rsid w:val="00AE382A"/>
    <w:rsid w:val="00AE6B41"/>
    <w:rsid w:val="00AE6E0A"/>
    <w:rsid w:val="00AF0990"/>
    <w:rsid w:val="00AF2682"/>
    <w:rsid w:val="00AF5842"/>
    <w:rsid w:val="00AF715D"/>
    <w:rsid w:val="00AF7BB9"/>
    <w:rsid w:val="00B01404"/>
    <w:rsid w:val="00B02D70"/>
    <w:rsid w:val="00B23FE2"/>
    <w:rsid w:val="00B24E39"/>
    <w:rsid w:val="00B27461"/>
    <w:rsid w:val="00B3228D"/>
    <w:rsid w:val="00B34410"/>
    <w:rsid w:val="00B347B0"/>
    <w:rsid w:val="00B470FE"/>
    <w:rsid w:val="00B50956"/>
    <w:rsid w:val="00B537EA"/>
    <w:rsid w:val="00B6039C"/>
    <w:rsid w:val="00B67D30"/>
    <w:rsid w:val="00B76737"/>
    <w:rsid w:val="00B76798"/>
    <w:rsid w:val="00B82A69"/>
    <w:rsid w:val="00B84332"/>
    <w:rsid w:val="00B85743"/>
    <w:rsid w:val="00B863CE"/>
    <w:rsid w:val="00B864D5"/>
    <w:rsid w:val="00B906F7"/>
    <w:rsid w:val="00B96ED1"/>
    <w:rsid w:val="00B971C0"/>
    <w:rsid w:val="00BA4923"/>
    <w:rsid w:val="00BB3948"/>
    <w:rsid w:val="00BB3A3A"/>
    <w:rsid w:val="00BB4132"/>
    <w:rsid w:val="00BC1DA3"/>
    <w:rsid w:val="00BD1ED8"/>
    <w:rsid w:val="00BD23D3"/>
    <w:rsid w:val="00BD386E"/>
    <w:rsid w:val="00BD4748"/>
    <w:rsid w:val="00BE5CD3"/>
    <w:rsid w:val="00BE653F"/>
    <w:rsid w:val="00BF3E1C"/>
    <w:rsid w:val="00BF7A5D"/>
    <w:rsid w:val="00C00765"/>
    <w:rsid w:val="00C02134"/>
    <w:rsid w:val="00C05BC7"/>
    <w:rsid w:val="00C05D2D"/>
    <w:rsid w:val="00C05DD5"/>
    <w:rsid w:val="00C10A91"/>
    <w:rsid w:val="00C17A40"/>
    <w:rsid w:val="00C231CF"/>
    <w:rsid w:val="00C23705"/>
    <w:rsid w:val="00C24885"/>
    <w:rsid w:val="00C25AFF"/>
    <w:rsid w:val="00C25F72"/>
    <w:rsid w:val="00C32151"/>
    <w:rsid w:val="00C37386"/>
    <w:rsid w:val="00C37A16"/>
    <w:rsid w:val="00C40F0C"/>
    <w:rsid w:val="00C40F72"/>
    <w:rsid w:val="00C40FEA"/>
    <w:rsid w:val="00C430EB"/>
    <w:rsid w:val="00C5247C"/>
    <w:rsid w:val="00C52AA4"/>
    <w:rsid w:val="00C557E0"/>
    <w:rsid w:val="00C559F1"/>
    <w:rsid w:val="00C57275"/>
    <w:rsid w:val="00C57EC1"/>
    <w:rsid w:val="00C60178"/>
    <w:rsid w:val="00C6462A"/>
    <w:rsid w:val="00C666B4"/>
    <w:rsid w:val="00C667EB"/>
    <w:rsid w:val="00C7033B"/>
    <w:rsid w:val="00C70E44"/>
    <w:rsid w:val="00C75AA4"/>
    <w:rsid w:val="00C77FEE"/>
    <w:rsid w:val="00C83BDF"/>
    <w:rsid w:val="00C868FF"/>
    <w:rsid w:val="00C93CE4"/>
    <w:rsid w:val="00CA05F2"/>
    <w:rsid w:val="00CA5E61"/>
    <w:rsid w:val="00CA6904"/>
    <w:rsid w:val="00CB1EF4"/>
    <w:rsid w:val="00CB22B7"/>
    <w:rsid w:val="00CC0777"/>
    <w:rsid w:val="00CC1D08"/>
    <w:rsid w:val="00CC228B"/>
    <w:rsid w:val="00CC51FF"/>
    <w:rsid w:val="00CC7AFB"/>
    <w:rsid w:val="00CD1373"/>
    <w:rsid w:val="00CD3473"/>
    <w:rsid w:val="00CD6284"/>
    <w:rsid w:val="00CE01B2"/>
    <w:rsid w:val="00CE2A04"/>
    <w:rsid w:val="00CE589A"/>
    <w:rsid w:val="00CE6D44"/>
    <w:rsid w:val="00CF7BBF"/>
    <w:rsid w:val="00D00046"/>
    <w:rsid w:val="00D01080"/>
    <w:rsid w:val="00D01E97"/>
    <w:rsid w:val="00D05A72"/>
    <w:rsid w:val="00D11D54"/>
    <w:rsid w:val="00D126B4"/>
    <w:rsid w:val="00D12CB5"/>
    <w:rsid w:val="00D133EE"/>
    <w:rsid w:val="00D20607"/>
    <w:rsid w:val="00D2448D"/>
    <w:rsid w:val="00D24EEC"/>
    <w:rsid w:val="00D26543"/>
    <w:rsid w:val="00D315FF"/>
    <w:rsid w:val="00D32444"/>
    <w:rsid w:val="00D3294D"/>
    <w:rsid w:val="00D331C2"/>
    <w:rsid w:val="00D3442C"/>
    <w:rsid w:val="00D356C0"/>
    <w:rsid w:val="00D3576D"/>
    <w:rsid w:val="00D37535"/>
    <w:rsid w:val="00D400B5"/>
    <w:rsid w:val="00D4468A"/>
    <w:rsid w:val="00D46857"/>
    <w:rsid w:val="00D505D4"/>
    <w:rsid w:val="00D508D8"/>
    <w:rsid w:val="00D51BE7"/>
    <w:rsid w:val="00D52013"/>
    <w:rsid w:val="00D5540D"/>
    <w:rsid w:val="00D55ECC"/>
    <w:rsid w:val="00D55EFC"/>
    <w:rsid w:val="00D56B5B"/>
    <w:rsid w:val="00D60525"/>
    <w:rsid w:val="00D61039"/>
    <w:rsid w:val="00D61AF4"/>
    <w:rsid w:val="00D650AD"/>
    <w:rsid w:val="00D77397"/>
    <w:rsid w:val="00D80DBF"/>
    <w:rsid w:val="00D81E94"/>
    <w:rsid w:val="00D827CD"/>
    <w:rsid w:val="00D83AFE"/>
    <w:rsid w:val="00D855D3"/>
    <w:rsid w:val="00D87A93"/>
    <w:rsid w:val="00D907B2"/>
    <w:rsid w:val="00D92B9C"/>
    <w:rsid w:val="00D9495B"/>
    <w:rsid w:val="00D950A5"/>
    <w:rsid w:val="00D96D31"/>
    <w:rsid w:val="00DA28B7"/>
    <w:rsid w:val="00DA4E4F"/>
    <w:rsid w:val="00DA56DE"/>
    <w:rsid w:val="00DA6CCB"/>
    <w:rsid w:val="00DB134A"/>
    <w:rsid w:val="00DB348F"/>
    <w:rsid w:val="00DB4DD6"/>
    <w:rsid w:val="00DB52F6"/>
    <w:rsid w:val="00DB6AD6"/>
    <w:rsid w:val="00DC119B"/>
    <w:rsid w:val="00DC1423"/>
    <w:rsid w:val="00DC16B7"/>
    <w:rsid w:val="00DC18F8"/>
    <w:rsid w:val="00DC36B5"/>
    <w:rsid w:val="00DC5B96"/>
    <w:rsid w:val="00DC7C12"/>
    <w:rsid w:val="00DD0E00"/>
    <w:rsid w:val="00DD0F49"/>
    <w:rsid w:val="00DD653F"/>
    <w:rsid w:val="00DD78CE"/>
    <w:rsid w:val="00DE15C6"/>
    <w:rsid w:val="00DE1618"/>
    <w:rsid w:val="00DE1D21"/>
    <w:rsid w:val="00DE7E65"/>
    <w:rsid w:val="00DF6E0E"/>
    <w:rsid w:val="00E00D07"/>
    <w:rsid w:val="00E00DD7"/>
    <w:rsid w:val="00E012AD"/>
    <w:rsid w:val="00E012CC"/>
    <w:rsid w:val="00E05A5C"/>
    <w:rsid w:val="00E0617D"/>
    <w:rsid w:val="00E06D8E"/>
    <w:rsid w:val="00E11D66"/>
    <w:rsid w:val="00E14DC3"/>
    <w:rsid w:val="00E14F2B"/>
    <w:rsid w:val="00E178CB"/>
    <w:rsid w:val="00E1790E"/>
    <w:rsid w:val="00E200DA"/>
    <w:rsid w:val="00E20667"/>
    <w:rsid w:val="00E20779"/>
    <w:rsid w:val="00E20A7E"/>
    <w:rsid w:val="00E26F43"/>
    <w:rsid w:val="00E272AC"/>
    <w:rsid w:val="00E27F62"/>
    <w:rsid w:val="00E331CE"/>
    <w:rsid w:val="00E37DF5"/>
    <w:rsid w:val="00E4198B"/>
    <w:rsid w:val="00E42EF3"/>
    <w:rsid w:val="00E43FB6"/>
    <w:rsid w:val="00E539D3"/>
    <w:rsid w:val="00E5407A"/>
    <w:rsid w:val="00E577E2"/>
    <w:rsid w:val="00E609FB"/>
    <w:rsid w:val="00E62239"/>
    <w:rsid w:val="00E63388"/>
    <w:rsid w:val="00E72893"/>
    <w:rsid w:val="00E802C0"/>
    <w:rsid w:val="00E802EB"/>
    <w:rsid w:val="00E82C8E"/>
    <w:rsid w:val="00E84C2E"/>
    <w:rsid w:val="00E9001C"/>
    <w:rsid w:val="00E93609"/>
    <w:rsid w:val="00E94DBD"/>
    <w:rsid w:val="00E964FE"/>
    <w:rsid w:val="00E96943"/>
    <w:rsid w:val="00EA658D"/>
    <w:rsid w:val="00EB086B"/>
    <w:rsid w:val="00EB5ECC"/>
    <w:rsid w:val="00EB69FE"/>
    <w:rsid w:val="00EB6ADD"/>
    <w:rsid w:val="00EB6CB8"/>
    <w:rsid w:val="00EC440F"/>
    <w:rsid w:val="00EC5C69"/>
    <w:rsid w:val="00EC6A8A"/>
    <w:rsid w:val="00ED1D0E"/>
    <w:rsid w:val="00ED2E9D"/>
    <w:rsid w:val="00ED71D8"/>
    <w:rsid w:val="00EE16C5"/>
    <w:rsid w:val="00EE1B88"/>
    <w:rsid w:val="00EE5A9F"/>
    <w:rsid w:val="00EF0878"/>
    <w:rsid w:val="00F0150E"/>
    <w:rsid w:val="00F02DBA"/>
    <w:rsid w:val="00F07934"/>
    <w:rsid w:val="00F127D7"/>
    <w:rsid w:val="00F163EA"/>
    <w:rsid w:val="00F21E54"/>
    <w:rsid w:val="00F2385A"/>
    <w:rsid w:val="00F278ED"/>
    <w:rsid w:val="00F278FB"/>
    <w:rsid w:val="00F36436"/>
    <w:rsid w:val="00F37E8F"/>
    <w:rsid w:val="00F413F0"/>
    <w:rsid w:val="00F44022"/>
    <w:rsid w:val="00F450E7"/>
    <w:rsid w:val="00F51222"/>
    <w:rsid w:val="00F5226D"/>
    <w:rsid w:val="00F53CE9"/>
    <w:rsid w:val="00F5735B"/>
    <w:rsid w:val="00F61A27"/>
    <w:rsid w:val="00F639CD"/>
    <w:rsid w:val="00F74C79"/>
    <w:rsid w:val="00F76B07"/>
    <w:rsid w:val="00F8480E"/>
    <w:rsid w:val="00F84EEA"/>
    <w:rsid w:val="00F854C1"/>
    <w:rsid w:val="00F85659"/>
    <w:rsid w:val="00F86E1B"/>
    <w:rsid w:val="00F90DFC"/>
    <w:rsid w:val="00F94833"/>
    <w:rsid w:val="00F9518D"/>
    <w:rsid w:val="00FA31EB"/>
    <w:rsid w:val="00FA4175"/>
    <w:rsid w:val="00FA55C4"/>
    <w:rsid w:val="00FA5EDD"/>
    <w:rsid w:val="00FA61B0"/>
    <w:rsid w:val="00FA6997"/>
    <w:rsid w:val="00FB2127"/>
    <w:rsid w:val="00FB299A"/>
    <w:rsid w:val="00FB2C65"/>
    <w:rsid w:val="00FB3B44"/>
    <w:rsid w:val="00FB42E7"/>
    <w:rsid w:val="00FB5137"/>
    <w:rsid w:val="00FB581D"/>
    <w:rsid w:val="00FC0832"/>
    <w:rsid w:val="00FC11AA"/>
    <w:rsid w:val="00FC2B4B"/>
    <w:rsid w:val="00FC4EF7"/>
    <w:rsid w:val="00FC6640"/>
    <w:rsid w:val="00FC6F2A"/>
    <w:rsid w:val="00FC7C5D"/>
    <w:rsid w:val="00FD5576"/>
    <w:rsid w:val="00FD6C1F"/>
    <w:rsid w:val="00FD70F9"/>
    <w:rsid w:val="00FE05F9"/>
    <w:rsid w:val="00FE14D6"/>
    <w:rsid w:val="00FE3E11"/>
    <w:rsid w:val="00FE3F43"/>
    <w:rsid w:val="00FE67D1"/>
    <w:rsid w:val="00FE7FE4"/>
    <w:rsid w:val="00FF08D6"/>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E32"/>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95B"/>
    <w:pPr>
      <w:spacing w:line="256" w:lineRule="auto"/>
    </w:pPr>
  </w:style>
  <w:style w:type="paragraph" w:styleId="Heading6">
    <w:name w:val="heading 6"/>
    <w:basedOn w:val="Normal"/>
    <w:next w:val="Normal"/>
    <w:link w:val="Heading6Char"/>
    <w:uiPriority w:val="9"/>
    <w:semiHidden/>
    <w:unhideWhenUsed/>
    <w:qFormat/>
    <w:rsid w:val="00A82FD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 w:type="paragraph" w:customStyle="1" w:styleId="Default">
    <w:name w:val="Default"/>
    <w:rsid w:val="00D11D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
    <w:name w:val="number"/>
    <w:basedOn w:val="DefaultParagraphFont"/>
    <w:rsid w:val="00D46857"/>
  </w:style>
  <w:style w:type="character" w:customStyle="1" w:styleId="text">
    <w:name w:val="text"/>
    <w:basedOn w:val="DefaultParagraphFont"/>
    <w:rsid w:val="00D46857"/>
  </w:style>
  <w:style w:type="character" w:styleId="CommentReference">
    <w:name w:val="annotation reference"/>
    <w:basedOn w:val="DefaultParagraphFont"/>
    <w:uiPriority w:val="99"/>
    <w:semiHidden/>
    <w:unhideWhenUsed/>
    <w:rsid w:val="00D83AFE"/>
    <w:rPr>
      <w:sz w:val="16"/>
      <w:szCs w:val="16"/>
    </w:rPr>
  </w:style>
  <w:style w:type="paragraph" w:styleId="CommentText">
    <w:name w:val="annotation text"/>
    <w:basedOn w:val="Normal"/>
    <w:link w:val="CommentTextChar"/>
    <w:uiPriority w:val="99"/>
    <w:semiHidden/>
    <w:unhideWhenUsed/>
    <w:rsid w:val="00D83AFE"/>
    <w:pPr>
      <w:spacing w:line="240" w:lineRule="auto"/>
    </w:pPr>
    <w:rPr>
      <w:sz w:val="20"/>
      <w:szCs w:val="20"/>
    </w:rPr>
  </w:style>
  <w:style w:type="character" w:customStyle="1" w:styleId="CommentTextChar">
    <w:name w:val="Comment Text Char"/>
    <w:basedOn w:val="DefaultParagraphFont"/>
    <w:link w:val="CommentText"/>
    <w:uiPriority w:val="99"/>
    <w:semiHidden/>
    <w:rsid w:val="00D83AFE"/>
    <w:rPr>
      <w:sz w:val="20"/>
      <w:szCs w:val="20"/>
    </w:rPr>
  </w:style>
  <w:style w:type="paragraph" w:styleId="CommentSubject">
    <w:name w:val="annotation subject"/>
    <w:basedOn w:val="CommentText"/>
    <w:next w:val="CommentText"/>
    <w:link w:val="CommentSubjectChar"/>
    <w:uiPriority w:val="99"/>
    <w:semiHidden/>
    <w:unhideWhenUsed/>
    <w:rsid w:val="00D83AFE"/>
    <w:rPr>
      <w:b/>
      <w:bCs/>
    </w:rPr>
  </w:style>
  <w:style w:type="character" w:customStyle="1" w:styleId="CommentSubjectChar">
    <w:name w:val="Comment Subject Char"/>
    <w:basedOn w:val="CommentTextChar"/>
    <w:link w:val="CommentSubject"/>
    <w:uiPriority w:val="99"/>
    <w:semiHidden/>
    <w:rsid w:val="00D83AFE"/>
    <w:rPr>
      <w:b/>
      <w:bCs/>
      <w:sz w:val="20"/>
      <w:szCs w:val="20"/>
    </w:rPr>
  </w:style>
  <w:style w:type="paragraph" w:styleId="Revision">
    <w:name w:val="Revision"/>
    <w:hidden/>
    <w:uiPriority w:val="99"/>
    <w:semiHidden/>
    <w:rsid w:val="00D83AFE"/>
    <w:pPr>
      <w:spacing w:after="0" w:line="240" w:lineRule="auto"/>
    </w:pPr>
  </w:style>
  <w:style w:type="character" w:styleId="Hyperlink">
    <w:name w:val="Hyperlink"/>
    <w:basedOn w:val="DefaultParagraphFont"/>
    <w:uiPriority w:val="99"/>
    <w:unhideWhenUsed/>
    <w:rsid w:val="00350A32"/>
    <w:rPr>
      <w:color w:val="0563C1" w:themeColor="hyperlink"/>
      <w:u w:val="single"/>
    </w:rPr>
  </w:style>
  <w:style w:type="character" w:customStyle="1" w:styleId="Heading6Char">
    <w:name w:val="Heading 6 Char"/>
    <w:basedOn w:val="DefaultParagraphFont"/>
    <w:link w:val="Heading6"/>
    <w:uiPriority w:val="9"/>
    <w:semiHidden/>
    <w:rsid w:val="00A82FD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6218">
      <w:bodyDiv w:val="1"/>
      <w:marLeft w:val="0"/>
      <w:marRight w:val="0"/>
      <w:marTop w:val="0"/>
      <w:marBottom w:val="0"/>
      <w:divBdr>
        <w:top w:val="none" w:sz="0" w:space="0" w:color="auto"/>
        <w:left w:val="none" w:sz="0" w:space="0" w:color="auto"/>
        <w:bottom w:val="none" w:sz="0" w:space="0" w:color="auto"/>
        <w:right w:val="none" w:sz="0" w:space="0" w:color="auto"/>
      </w:divBdr>
    </w:div>
    <w:div w:id="158926965">
      <w:bodyDiv w:val="1"/>
      <w:marLeft w:val="0"/>
      <w:marRight w:val="0"/>
      <w:marTop w:val="0"/>
      <w:marBottom w:val="0"/>
      <w:divBdr>
        <w:top w:val="none" w:sz="0" w:space="0" w:color="auto"/>
        <w:left w:val="none" w:sz="0" w:space="0" w:color="auto"/>
        <w:bottom w:val="none" w:sz="0" w:space="0" w:color="auto"/>
        <w:right w:val="none" w:sz="0" w:space="0" w:color="auto"/>
      </w:divBdr>
    </w:div>
    <w:div w:id="731540808">
      <w:bodyDiv w:val="1"/>
      <w:marLeft w:val="0"/>
      <w:marRight w:val="0"/>
      <w:marTop w:val="0"/>
      <w:marBottom w:val="0"/>
      <w:divBdr>
        <w:top w:val="none" w:sz="0" w:space="0" w:color="auto"/>
        <w:left w:val="none" w:sz="0" w:space="0" w:color="auto"/>
        <w:bottom w:val="none" w:sz="0" w:space="0" w:color="auto"/>
        <w:right w:val="none" w:sz="0" w:space="0" w:color="auto"/>
      </w:divBdr>
    </w:div>
    <w:div w:id="889924107">
      <w:bodyDiv w:val="1"/>
      <w:marLeft w:val="0"/>
      <w:marRight w:val="0"/>
      <w:marTop w:val="0"/>
      <w:marBottom w:val="0"/>
      <w:divBdr>
        <w:top w:val="none" w:sz="0" w:space="0" w:color="auto"/>
        <w:left w:val="none" w:sz="0" w:space="0" w:color="auto"/>
        <w:bottom w:val="none" w:sz="0" w:space="0" w:color="auto"/>
        <w:right w:val="none" w:sz="0" w:space="0" w:color="auto"/>
      </w:divBdr>
    </w:div>
    <w:div w:id="898134671">
      <w:bodyDiv w:val="1"/>
      <w:marLeft w:val="0"/>
      <w:marRight w:val="0"/>
      <w:marTop w:val="0"/>
      <w:marBottom w:val="0"/>
      <w:divBdr>
        <w:top w:val="none" w:sz="0" w:space="0" w:color="auto"/>
        <w:left w:val="none" w:sz="0" w:space="0" w:color="auto"/>
        <w:bottom w:val="none" w:sz="0" w:space="0" w:color="auto"/>
        <w:right w:val="none" w:sz="0" w:space="0" w:color="auto"/>
      </w:divBdr>
    </w:div>
    <w:div w:id="1034237458">
      <w:bodyDiv w:val="1"/>
      <w:marLeft w:val="0"/>
      <w:marRight w:val="0"/>
      <w:marTop w:val="0"/>
      <w:marBottom w:val="0"/>
      <w:divBdr>
        <w:top w:val="none" w:sz="0" w:space="0" w:color="auto"/>
        <w:left w:val="none" w:sz="0" w:space="0" w:color="auto"/>
        <w:bottom w:val="none" w:sz="0" w:space="0" w:color="auto"/>
        <w:right w:val="none" w:sz="0" w:space="0" w:color="auto"/>
      </w:divBdr>
    </w:div>
    <w:div w:id="1227650057">
      <w:bodyDiv w:val="1"/>
      <w:marLeft w:val="0"/>
      <w:marRight w:val="0"/>
      <w:marTop w:val="0"/>
      <w:marBottom w:val="0"/>
      <w:divBdr>
        <w:top w:val="none" w:sz="0" w:space="0" w:color="auto"/>
        <w:left w:val="none" w:sz="0" w:space="0" w:color="auto"/>
        <w:bottom w:val="none" w:sz="0" w:space="0" w:color="auto"/>
        <w:right w:val="none" w:sz="0" w:space="0" w:color="auto"/>
      </w:divBdr>
    </w:div>
    <w:div w:id="1240212499">
      <w:bodyDiv w:val="1"/>
      <w:marLeft w:val="0"/>
      <w:marRight w:val="0"/>
      <w:marTop w:val="0"/>
      <w:marBottom w:val="0"/>
      <w:divBdr>
        <w:top w:val="none" w:sz="0" w:space="0" w:color="auto"/>
        <w:left w:val="none" w:sz="0" w:space="0" w:color="auto"/>
        <w:bottom w:val="none" w:sz="0" w:space="0" w:color="auto"/>
        <w:right w:val="none" w:sz="0" w:space="0" w:color="auto"/>
      </w:divBdr>
    </w:div>
    <w:div w:id="1334841343">
      <w:bodyDiv w:val="1"/>
      <w:marLeft w:val="0"/>
      <w:marRight w:val="0"/>
      <w:marTop w:val="0"/>
      <w:marBottom w:val="0"/>
      <w:divBdr>
        <w:top w:val="none" w:sz="0" w:space="0" w:color="auto"/>
        <w:left w:val="none" w:sz="0" w:space="0" w:color="auto"/>
        <w:bottom w:val="none" w:sz="0" w:space="0" w:color="auto"/>
        <w:right w:val="none" w:sz="0" w:space="0" w:color="auto"/>
      </w:divBdr>
    </w:div>
    <w:div w:id="1778212890">
      <w:bodyDiv w:val="1"/>
      <w:marLeft w:val="0"/>
      <w:marRight w:val="0"/>
      <w:marTop w:val="0"/>
      <w:marBottom w:val="0"/>
      <w:divBdr>
        <w:top w:val="none" w:sz="0" w:space="0" w:color="auto"/>
        <w:left w:val="none" w:sz="0" w:space="0" w:color="auto"/>
        <w:bottom w:val="none" w:sz="0" w:space="0" w:color="auto"/>
        <w:right w:val="none" w:sz="0" w:space="0" w:color="auto"/>
      </w:divBdr>
    </w:div>
    <w:div w:id="2005930314">
      <w:bodyDiv w:val="1"/>
      <w:marLeft w:val="0"/>
      <w:marRight w:val="0"/>
      <w:marTop w:val="0"/>
      <w:marBottom w:val="0"/>
      <w:divBdr>
        <w:top w:val="none" w:sz="0" w:space="0" w:color="auto"/>
        <w:left w:val="none" w:sz="0" w:space="0" w:color="auto"/>
        <w:bottom w:val="none" w:sz="0" w:space="0" w:color="auto"/>
        <w:right w:val="none" w:sz="0" w:space="0" w:color="auto"/>
      </w:divBdr>
    </w:div>
    <w:div w:id="21419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14" ma:contentTypeDescription="Create a new document." ma:contentTypeScope="" ma:versionID="09b6feba969affaef4d9efa2f99c2745">
  <xsd:schema xmlns:xsd="http://www.w3.org/2001/XMLSchema" xmlns:xs="http://www.w3.org/2001/XMLSchema" xmlns:p="http://schemas.microsoft.com/office/2006/metadata/properties" xmlns:ns3="dc792113-3ee6-44b3-a567-d3b66ad979e1" targetNamespace="http://schemas.microsoft.com/office/2006/metadata/properties" ma:root="true" ma:fieldsID="669bb44e4433432ae4c4144d5f17f1ba"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EA67B-1705-4146-AD77-3C02F5DAE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28E6B-52B3-4816-AB4E-FA0842C09C21}">
  <ds:schemaRefs>
    <ds:schemaRef ds:uri="http://schemas.microsoft.com/sharepoint/v3/contenttype/forms"/>
  </ds:schemaRefs>
</ds:datastoreItem>
</file>

<file path=customXml/itemProps3.xml><?xml version="1.0" encoding="utf-8"?>
<ds:datastoreItem xmlns:ds="http://schemas.openxmlformats.org/officeDocument/2006/customXml" ds:itemID="{7E1D2C0B-97EA-4578-9763-0414040A76A0}">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dc792113-3ee6-44b3-a567-d3b66ad979e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19A5F96-3A99-495A-BC11-84DDC3BF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2024-04-03T21:40:00Z</cp:lastPrinted>
  <dcterms:created xsi:type="dcterms:W3CDTF">2025-05-09T13:19:00Z</dcterms:created>
  <dcterms:modified xsi:type="dcterms:W3CDTF">2025-05-09T13:19:00Z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