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3C2412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`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 w:rsidP="00F42C43">
      <w:pPr>
        <w:tabs>
          <w:tab w:val="left" w:pos="2520"/>
        </w:tabs>
        <w:ind w:left="2520" w:hanging="2520"/>
      </w:pPr>
    </w:p>
    <w:p w:rsidR="00862D27" w:rsidRDefault="00D63D33" w:rsidP="00F42C4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  <w:r w:rsidR="000956D5">
        <w:t xml:space="preserve"> and CINS</w:t>
      </w:r>
    </w:p>
    <w:p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8E7B3F">
        <w:t xml:space="preserve">December </w:t>
      </w:r>
      <w:r w:rsidR="00341F33">
        <w:t>19</w:t>
      </w:r>
      <w:r w:rsidR="00EB1C1B">
        <w:t>, 202</w:t>
      </w:r>
      <w:r w:rsidR="00341F33">
        <w:t>4</w:t>
      </w:r>
    </w:p>
    <w:p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8E7B3F">
        <w:t>10:00 am</w:t>
      </w:r>
    </w:p>
    <w:p w:rsidR="00862D27" w:rsidRPr="007A052E" w:rsidRDefault="00862D27" w:rsidP="00F42C43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 w:rsidR="00EB1C1B">
        <w:t>Bivens and v</w:t>
      </w:r>
      <w:r w:rsidR="00BE5E60" w:rsidRPr="007A052E">
        <w:t>ia Zoom</w:t>
      </w:r>
    </w:p>
    <w:p w:rsidR="00862D27" w:rsidRPr="004022C0" w:rsidRDefault="00862D27" w:rsidP="00F42C43">
      <w:pPr>
        <w:tabs>
          <w:tab w:val="left" w:pos="2520"/>
        </w:tabs>
        <w:ind w:left="2520" w:hanging="2520"/>
        <w:rPr>
          <w:b/>
        </w:rPr>
      </w:pPr>
      <w:r w:rsidRPr="007A052E">
        <w:t>Date of Next Meeting:</w:t>
      </w:r>
      <w:r w:rsidRPr="007A052E">
        <w:tab/>
      </w:r>
      <w:r w:rsidR="008E7B3F">
        <w:t>January</w:t>
      </w:r>
      <w:r w:rsidR="00341F33">
        <w:t xml:space="preserve"> 22,</w:t>
      </w:r>
      <w:r w:rsidR="00BE5E60" w:rsidRPr="004022C0">
        <w:t xml:space="preserve"> 202</w:t>
      </w:r>
      <w:r w:rsidR="00341F33">
        <w:t>5 10:00</w:t>
      </w:r>
      <w:r w:rsidR="00A00BE3">
        <w:t xml:space="preserve"> </w:t>
      </w:r>
      <w:r w:rsidR="000909CB" w:rsidRPr="004022C0">
        <w:t>a</w:t>
      </w:r>
      <w:r w:rsidR="00A00BE3">
        <w:t>m</w:t>
      </w:r>
      <w:r w:rsidR="00EB1C1B" w:rsidRPr="004022C0">
        <w:t xml:space="preserve"> </w:t>
      </w:r>
    </w:p>
    <w:p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 w:rsidRPr="00A354DB">
        <w:t>Attendance:</w:t>
      </w:r>
      <w:r w:rsidRPr="00A354DB">
        <w:tab/>
      </w:r>
      <w:r w:rsidR="00341F33">
        <w:t xml:space="preserve">Phil Kabler, </w:t>
      </w:r>
      <w:r w:rsidR="00BE5E60" w:rsidRPr="002D29D5">
        <w:t>Jessica Bechtold, Alex Culbreth</w:t>
      </w:r>
      <w:r w:rsidR="00D610BD" w:rsidRPr="002D29D5">
        <w:t xml:space="preserve"> (Zoom)</w:t>
      </w:r>
      <w:r w:rsidR="00BE5E60" w:rsidRPr="002D29D5">
        <w:t xml:space="preserve">, </w:t>
      </w:r>
      <w:r w:rsidR="00041A80" w:rsidRPr="002D29D5">
        <w:rPr>
          <w:color w:val="000000" w:themeColor="text1"/>
        </w:rPr>
        <w:t xml:space="preserve">Leigh Kassem, </w:t>
      </w:r>
      <w:r w:rsidR="00341F33" w:rsidRPr="002D29D5">
        <w:rPr>
          <w:color w:val="000000" w:themeColor="text1"/>
        </w:rPr>
        <w:t xml:space="preserve">Liz Tschumy, Angie Lay, </w:t>
      </w:r>
      <w:r w:rsidR="006650C3" w:rsidRPr="002D29D5">
        <w:rPr>
          <w:color w:val="000000" w:themeColor="text1"/>
        </w:rPr>
        <w:t xml:space="preserve">Brian </w:t>
      </w:r>
      <w:r w:rsidR="001847A8" w:rsidRPr="002D29D5">
        <w:t>Smith</w:t>
      </w:r>
      <w:r w:rsidR="006650C3" w:rsidRPr="002D29D5">
        <w:t xml:space="preserve"> Jr., </w:t>
      </w:r>
      <w:r w:rsidR="0088633B" w:rsidRPr="002D29D5">
        <w:t>Eve</w:t>
      </w:r>
      <w:r w:rsidR="007D1D28" w:rsidRPr="002D29D5">
        <w:t xml:space="preserve">litza Soto, </w:t>
      </w:r>
      <w:r w:rsidR="00141B93" w:rsidRPr="002D29D5">
        <w:t>Cindy Starling</w:t>
      </w:r>
      <w:r w:rsidR="00544AE8" w:rsidRPr="002D29D5">
        <w:t xml:space="preserve">, </w:t>
      </w:r>
      <w:r w:rsidR="007D1D28" w:rsidRPr="002D29D5">
        <w:t>Zeke Whitter</w:t>
      </w:r>
      <w:r w:rsidR="00FE2BF9" w:rsidRPr="002D29D5">
        <w:t>, Sabriena Williams</w:t>
      </w:r>
      <w:r w:rsidR="003E4CA6">
        <w:t>, Lyanne Lopez.</w:t>
      </w:r>
      <w:r w:rsidR="00CC1D32">
        <w:t xml:space="preserve"> </w:t>
      </w:r>
    </w:p>
    <w:p w:rsidR="00862D27" w:rsidRDefault="00862D27" w:rsidP="00F42C43">
      <w:pPr>
        <w:tabs>
          <w:tab w:val="left" w:pos="2520"/>
        </w:tabs>
        <w:ind w:left="2520" w:hanging="2520"/>
      </w:pPr>
      <w:r w:rsidRPr="00A354DB">
        <w:t xml:space="preserve">Absent: </w:t>
      </w:r>
      <w:r w:rsidR="0012061A">
        <w:tab/>
        <w:t>Latisha Geiger, Jonathan Lewis</w:t>
      </w:r>
      <w:r w:rsidRPr="00A354DB">
        <w:tab/>
      </w:r>
    </w:p>
    <w:p w:rsidR="00C95399" w:rsidRDefault="00C95399" w:rsidP="00F42C43">
      <w:pPr>
        <w:tabs>
          <w:tab w:val="left" w:pos="2520"/>
        </w:tabs>
        <w:ind w:left="2520" w:hanging="2520"/>
      </w:pPr>
    </w:p>
    <w:p w:rsidR="00862D27" w:rsidRDefault="00862D27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FC6913" w:rsidRPr="00CE641A" w:rsidRDefault="00FC6913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CE641A">
        <w:rPr>
          <w:bCs/>
          <w:u w:val="single"/>
        </w:rPr>
        <w:t>A.</w:t>
      </w:r>
      <w:r w:rsidRPr="00CE641A">
        <w:rPr>
          <w:bCs/>
          <w:u w:val="single"/>
        </w:rPr>
        <w:tab/>
      </w:r>
      <w:r w:rsidR="003A1E57">
        <w:rPr>
          <w:bCs/>
          <w:u w:val="single"/>
        </w:rPr>
        <w:t>Programmatic</w:t>
      </w:r>
    </w:p>
    <w:p w:rsidR="00147B2A" w:rsidRPr="00147B2A" w:rsidRDefault="00CE641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1</w:t>
      </w:r>
      <w:r w:rsidR="00147B2A" w:rsidRPr="00D82BBC">
        <w:rPr>
          <w:i/>
          <w:iCs/>
        </w:rPr>
        <w:t>.</w:t>
      </w:r>
      <w:r w:rsidR="00147B2A" w:rsidRPr="00D82BBC">
        <w:rPr>
          <w:i/>
          <w:iCs/>
        </w:rPr>
        <w:tab/>
        <w:t>Sub-topic:</w:t>
      </w:r>
      <w:r w:rsidR="00147B2A" w:rsidRPr="00D82BBC">
        <w:tab/>
      </w:r>
      <w:r w:rsidR="003A1E57" w:rsidRPr="001847A8">
        <w:rPr>
          <w:b/>
        </w:rPr>
        <w:t xml:space="preserve">Deliverables </w:t>
      </w:r>
      <w:r w:rsidR="003A1E57" w:rsidRPr="001847A8">
        <w:rPr>
          <w:b/>
          <w:bCs/>
        </w:rPr>
        <w:t>(Cindy S-H)</w:t>
      </w:r>
    </w:p>
    <w:p w:rsidR="00B57561" w:rsidRDefault="00147B2A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 w:rsidRPr="00FC6913">
        <w:rPr>
          <w:bCs/>
          <w:i/>
        </w:rPr>
        <w:t>Discussion:</w:t>
      </w:r>
      <w:r w:rsidRPr="00FC6913">
        <w:rPr>
          <w:bCs/>
          <w:i/>
        </w:rPr>
        <w:tab/>
      </w:r>
      <w:r w:rsidR="00521DFB">
        <w:rPr>
          <w:bCs/>
        </w:rPr>
        <w:t>Shout out to our</w:t>
      </w:r>
      <w:r w:rsidR="00C94629">
        <w:rPr>
          <w:bCs/>
        </w:rPr>
        <w:t xml:space="preserve"> Prevention Team and our</w:t>
      </w:r>
      <w:r w:rsidR="00521DFB">
        <w:rPr>
          <w:bCs/>
        </w:rPr>
        <w:t xml:space="preserve"> Community Counseling Programs</w:t>
      </w:r>
      <w:r w:rsidR="00B57561">
        <w:rPr>
          <w:bCs/>
        </w:rPr>
        <w:t>!</w:t>
      </w:r>
      <w:r w:rsidR="002D29D5">
        <w:rPr>
          <w:bCs/>
        </w:rPr>
        <w:t xml:space="preserve"> Deliverables are looking very good</w:t>
      </w:r>
      <w:r w:rsidR="00BA0DEC">
        <w:rPr>
          <w:bCs/>
        </w:rPr>
        <w:t xml:space="preserve"> with Community Counseling at 99.1% Performance Benchmark for July through November. </w:t>
      </w:r>
    </w:p>
    <w:p w:rsidR="00DD32C0" w:rsidRPr="000F73A7" w:rsidRDefault="00147B2A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>
        <w:rPr>
          <w:bCs/>
        </w:rPr>
        <w:tab/>
      </w:r>
      <w:r w:rsidRPr="00AB5948">
        <w:rPr>
          <w:i/>
          <w:iCs/>
        </w:rPr>
        <w:t>Outcome, Actions, Timeframe:</w:t>
      </w:r>
      <w:r>
        <w:rPr>
          <w:iCs/>
        </w:rPr>
        <w:t xml:space="preserve"> </w:t>
      </w:r>
      <w:r w:rsidR="00521DFB">
        <w:rPr>
          <w:b/>
          <w:iCs/>
        </w:rPr>
        <w:t>Please keep up the good work!</w:t>
      </w:r>
    </w:p>
    <w:p w:rsidR="00DD32C0" w:rsidRPr="00B165C7" w:rsidRDefault="001948CF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2</w:t>
      </w:r>
      <w:r w:rsidR="00DD32C0" w:rsidRPr="00D82BBC">
        <w:rPr>
          <w:i/>
          <w:iCs/>
        </w:rPr>
        <w:t>.</w:t>
      </w:r>
      <w:r w:rsidR="00DD32C0" w:rsidRPr="00D82BBC">
        <w:rPr>
          <w:i/>
          <w:iCs/>
        </w:rPr>
        <w:tab/>
        <w:t>Sub-topic:</w:t>
      </w:r>
      <w:r w:rsidR="00DD32C0" w:rsidRPr="00D82BBC">
        <w:tab/>
      </w:r>
      <w:r w:rsidR="00DD32C0" w:rsidRPr="001847A8">
        <w:rPr>
          <w:b/>
          <w:bCs/>
        </w:rPr>
        <w:t xml:space="preserve">Monthly </w:t>
      </w:r>
      <w:r w:rsidR="008B7010" w:rsidRPr="001847A8">
        <w:rPr>
          <w:b/>
          <w:bCs/>
        </w:rPr>
        <w:t>Program Reports</w:t>
      </w:r>
    </w:p>
    <w:p w:rsidR="00DD32C0" w:rsidRPr="00E00AC4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341F33">
        <w:t>Please ensure that program reports are being sent to Phil and Cindy by the 5</w:t>
      </w:r>
      <w:r w:rsidR="00341F33" w:rsidRPr="00341F33">
        <w:rPr>
          <w:vertAlign w:val="superscript"/>
        </w:rPr>
        <w:t>th</w:t>
      </w:r>
      <w:r w:rsidR="00341F33">
        <w:t xml:space="preserve"> of each month. The reports are provided to the board each month.</w:t>
      </w:r>
    </w:p>
    <w:p w:rsidR="00DD32C0" w:rsidRPr="001847A8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Pr="00E00AC4">
        <w:rPr>
          <w:i/>
          <w:iCs/>
        </w:rPr>
        <w:t>Outcome, Actions, Timeframe:</w:t>
      </w:r>
      <w:r w:rsidR="00CD19C5" w:rsidRPr="00E00AC4">
        <w:rPr>
          <w:iCs/>
        </w:rPr>
        <w:tab/>
      </w:r>
      <w:r w:rsidR="00BA0DEC">
        <w:rPr>
          <w:b/>
          <w:iCs/>
        </w:rPr>
        <w:t>December</w:t>
      </w:r>
      <w:r w:rsidR="00341F33">
        <w:rPr>
          <w:b/>
          <w:iCs/>
        </w:rPr>
        <w:t xml:space="preserve"> report will be </w:t>
      </w:r>
      <w:r w:rsidR="001847A8" w:rsidRPr="001847A8">
        <w:rPr>
          <w:b/>
          <w:iCs/>
        </w:rPr>
        <w:t xml:space="preserve">due on </w:t>
      </w:r>
      <w:r w:rsidR="00341F33">
        <w:rPr>
          <w:b/>
          <w:iCs/>
        </w:rPr>
        <w:t>Monday 1</w:t>
      </w:r>
      <w:r w:rsidR="001847A8" w:rsidRPr="001847A8">
        <w:rPr>
          <w:b/>
          <w:iCs/>
        </w:rPr>
        <w:t>/</w:t>
      </w:r>
      <w:r w:rsidR="00341F33">
        <w:rPr>
          <w:b/>
          <w:iCs/>
        </w:rPr>
        <w:t>6</w:t>
      </w:r>
      <w:r w:rsidR="001847A8" w:rsidRPr="001847A8">
        <w:rPr>
          <w:b/>
          <w:iCs/>
        </w:rPr>
        <w:t>/2</w:t>
      </w:r>
      <w:r w:rsidR="00341F33">
        <w:rPr>
          <w:b/>
          <w:iCs/>
        </w:rPr>
        <w:t>5.</w:t>
      </w:r>
    </w:p>
    <w:p w:rsidR="001948CF" w:rsidRPr="00B165C7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3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="00BA0DEC">
        <w:rPr>
          <w:i/>
          <w:iCs/>
        </w:rPr>
        <w:tab/>
      </w:r>
      <w:r w:rsidR="00BA0DEC" w:rsidRPr="00BA0DEC">
        <w:rPr>
          <w:b/>
          <w:iCs/>
        </w:rPr>
        <w:t>Fund Raising</w:t>
      </w:r>
      <w:r w:rsidRPr="00BA0DEC">
        <w:rPr>
          <w:b/>
        </w:rPr>
        <w:tab/>
      </w:r>
    </w:p>
    <w:p w:rsidR="001948CF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89768F">
        <w:rPr>
          <w:bCs/>
        </w:rPr>
        <w:t xml:space="preserve"> </w:t>
      </w:r>
      <w:r w:rsidR="00BA0DEC">
        <w:rPr>
          <w:bCs/>
        </w:rPr>
        <w:t>Another Kendra Scott Jewelry Fundraiser on February 8</w:t>
      </w:r>
      <w:r w:rsidR="00BA0DEC" w:rsidRPr="00BA0DEC">
        <w:rPr>
          <w:bCs/>
          <w:vertAlign w:val="superscript"/>
        </w:rPr>
        <w:t>th</w:t>
      </w:r>
      <w:r w:rsidR="00BA0DEC">
        <w:rPr>
          <w:bCs/>
        </w:rPr>
        <w:t xml:space="preserve"> Noon-2:00 pm.</w:t>
      </w:r>
    </w:p>
    <w:p w:rsidR="00BA0DEC" w:rsidRDefault="00BA0DEC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BA0DEC">
        <w:rPr>
          <w:bCs/>
        </w:rPr>
        <w:t>MidiCi Pizza</w:t>
      </w:r>
      <w:r>
        <w:rPr>
          <w:bCs/>
        </w:rPr>
        <w:t xml:space="preserve"> fundraiser on February 11-14</w:t>
      </w:r>
    </w:p>
    <w:p w:rsidR="00BA0DEC" w:rsidRPr="00BA0DEC" w:rsidRDefault="00BA0DEC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 Apa-TBD</w:t>
      </w:r>
    </w:p>
    <w:p w:rsidR="00BB1784" w:rsidRDefault="001948CF" w:rsidP="00CC1D32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 w:rsidRPr="00B165C7">
        <w:rPr>
          <w:bCs/>
        </w:rPr>
        <w:tab/>
      </w:r>
      <w:r w:rsidRPr="00B165C7">
        <w:rPr>
          <w:i/>
          <w:iCs/>
        </w:rPr>
        <w:t>Outcome, Actions, Timeframe:</w:t>
      </w:r>
      <w:r>
        <w:rPr>
          <w:iCs/>
        </w:rPr>
        <w:tab/>
      </w:r>
      <w:r w:rsidR="00BA0DEC" w:rsidRPr="00BA0DEC">
        <w:rPr>
          <w:b/>
          <w:iCs/>
        </w:rPr>
        <w:t xml:space="preserve">Please </w:t>
      </w:r>
      <w:r w:rsidR="00BA0DEC">
        <w:rPr>
          <w:b/>
          <w:iCs/>
        </w:rPr>
        <w:t xml:space="preserve">spread the word to family/friends and </w:t>
      </w:r>
      <w:r w:rsidR="00BA0DEC" w:rsidRPr="00BA0DEC">
        <w:rPr>
          <w:b/>
          <w:iCs/>
        </w:rPr>
        <w:t>plan to participate if possible.</w:t>
      </w:r>
    </w:p>
    <w:p w:rsidR="00147B2A" w:rsidRDefault="00147B2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</w:p>
    <w:p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:rsidR="00CC1D32" w:rsidRDefault="00CC1D32" w:rsidP="00CC1D32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Pr="00AB5948">
        <w:rPr>
          <w:i/>
          <w:iCs/>
        </w:rPr>
        <w:t>.</w:t>
      </w:r>
      <w:r w:rsidRPr="00AB5948">
        <w:rPr>
          <w:i/>
          <w:iCs/>
        </w:rPr>
        <w:tab/>
        <w:t>Sub-topic:</w:t>
      </w:r>
      <w:r w:rsidRPr="00AB5948">
        <w:tab/>
      </w:r>
      <w:r>
        <w:t xml:space="preserve"> </w:t>
      </w:r>
      <w:r w:rsidR="00341F33" w:rsidRPr="00521DFB">
        <w:rPr>
          <w:b/>
        </w:rPr>
        <w:t>Deliverables/Expenses (Phil K</w:t>
      </w:r>
      <w:r w:rsidR="00341F33">
        <w:t>)</w:t>
      </w:r>
    </w:p>
    <w:p w:rsidR="00CC1D32" w:rsidRPr="00A36530" w:rsidRDefault="00CC1D32" w:rsidP="00CC1D32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341F33" w:rsidRPr="00521DFB">
        <w:rPr>
          <w:i/>
          <w:iCs/>
        </w:rPr>
        <w:t xml:space="preserve"> </w:t>
      </w:r>
      <w:r w:rsidR="00341F33" w:rsidRPr="00521DFB">
        <w:rPr>
          <w:iCs/>
        </w:rPr>
        <w:t xml:space="preserve">December is traditionally slow but </w:t>
      </w:r>
      <w:r w:rsidR="003E4CA6">
        <w:rPr>
          <w:iCs/>
        </w:rPr>
        <w:t>we need to keep pushing towards our goals.</w:t>
      </w:r>
      <w:r w:rsidR="00341F33" w:rsidRPr="00521DFB">
        <w:rPr>
          <w:iCs/>
        </w:rPr>
        <w:t xml:space="preserve"> </w:t>
      </w:r>
    </w:p>
    <w:p w:rsidR="00CC1D32" w:rsidRPr="00D62CF5" w:rsidRDefault="00CC1D32" w:rsidP="00CC1D32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:rsidR="00862D27" w:rsidRPr="00AB5948" w:rsidRDefault="00CC1D32" w:rsidP="00F42C43">
      <w:pPr>
        <w:tabs>
          <w:tab w:val="left" w:pos="540"/>
        </w:tabs>
        <w:ind w:left="547" w:hanging="547"/>
      </w:pPr>
      <w:r>
        <w:rPr>
          <w:i/>
          <w:iCs/>
        </w:rPr>
        <w:t>2</w:t>
      </w:r>
      <w:r w:rsidR="00862D27" w:rsidRPr="00D82BBC">
        <w:rPr>
          <w:i/>
          <w:iCs/>
        </w:rPr>
        <w:t>.</w:t>
      </w:r>
      <w:r w:rsidR="00862D27" w:rsidRPr="00D82BBC">
        <w:rPr>
          <w:i/>
          <w:iCs/>
        </w:rPr>
        <w:tab/>
        <w:t>Sub-topic:</w:t>
      </w:r>
      <w:r w:rsidR="00862D27" w:rsidRPr="00D82BBC">
        <w:tab/>
      </w:r>
      <w:r w:rsidR="00EA5432" w:rsidRPr="00D62CF5">
        <w:rPr>
          <w:b/>
        </w:rPr>
        <w:t>Director Budgets</w:t>
      </w:r>
      <w:r w:rsidR="00F75C3F" w:rsidRPr="00AB5948">
        <w:t xml:space="preserve"> </w:t>
      </w:r>
      <w:r w:rsidR="00F75C3F" w:rsidRPr="00521DFB">
        <w:rPr>
          <w:b/>
        </w:rPr>
        <w:t>(</w:t>
      </w:r>
      <w:r w:rsidR="0012061A">
        <w:rPr>
          <w:b/>
        </w:rPr>
        <w:t>Cindy</w:t>
      </w:r>
      <w:r w:rsidR="00521DFB" w:rsidRPr="00521DFB">
        <w:rPr>
          <w:b/>
        </w:rPr>
        <w:t>)</w:t>
      </w:r>
    </w:p>
    <w:p w:rsidR="00862D27" w:rsidRPr="008075AC" w:rsidRDefault="00862D27" w:rsidP="00F01C22">
      <w:pPr>
        <w:tabs>
          <w:tab w:val="left" w:pos="540"/>
        </w:tabs>
        <w:ind w:left="540" w:hanging="540"/>
        <w:jc w:val="both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B57561" w:rsidRPr="00B57561">
        <w:rPr>
          <w:iCs/>
        </w:rPr>
        <w:t>Budgets are not quite ready yet but hope to have by end of January.</w:t>
      </w:r>
      <w:r w:rsidR="0012061A">
        <w:rPr>
          <w:iCs/>
        </w:rPr>
        <w:t xml:space="preserve"> </w:t>
      </w:r>
    </w:p>
    <w:p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5E359F">
        <w:rPr>
          <w:b/>
        </w:rPr>
        <w:t xml:space="preserve"> Ongoing Monthly</w:t>
      </w:r>
    </w:p>
    <w:p w:rsidR="00AB1F31" w:rsidRPr="00A36530" w:rsidRDefault="00CC1D32" w:rsidP="00521DFB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AB1F31" w:rsidRPr="00AB5948">
        <w:rPr>
          <w:i/>
          <w:iCs/>
        </w:rPr>
        <w:t>.</w:t>
      </w:r>
      <w:r w:rsidR="00AB1F31" w:rsidRPr="00AB5948">
        <w:rPr>
          <w:i/>
          <w:iCs/>
        </w:rPr>
        <w:tab/>
        <w:t>Sub-topic:</w:t>
      </w:r>
      <w:r w:rsidR="00AB1F31" w:rsidRPr="00AB5948">
        <w:tab/>
      </w:r>
    </w:p>
    <w:p w:rsidR="001948CF" w:rsidRDefault="00AB1F31" w:rsidP="001948CF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:rsidR="00F76CC3" w:rsidRDefault="00F76CC3" w:rsidP="001948CF">
      <w:pPr>
        <w:tabs>
          <w:tab w:val="left" w:pos="540"/>
        </w:tabs>
        <w:ind w:left="540" w:hanging="540"/>
      </w:pPr>
    </w:p>
    <w:p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:rsidR="005404C7" w:rsidRDefault="00CC1D32" w:rsidP="00F42C43">
      <w:pPr>
        <w:tabs>
          <w:tab w:val="left" w:pos="540"/>
        </w:tabs>
        <w:ind w:left="540" w:hanging="540"/>
      </w:pPr>
      <w:r>
        <w:rPr>
          <w:i/>
        </w:rPr>
        <w:t>1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  <w:r w:rsidR="00521DFB">
        <w:tab/>
      </w:r>
      <w:r w:rsidR="00521DFB">
        <w:tab/>
      </w:r>
      <w:r w:rsidR="005404C7">
        <w:t xml:space="preserve"> (</w:t>
      </w:r>
      <w:r w:rsidR="00521DFB">
        <w:t>Phil K.</w:t>
      </w:r>
      <w:r w:rsidR="005404C7">
        <w:t>)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5404C7" w:rsidRDefault="00531059" w:rsidP="00F42C43">
      <w:pPr>
        <w:tabs>
          <w:tab w:val="left" w:pos="540"/>
        </w:tabs>
        <w:ind w:left="540" w:hanging="540"/>
      </w:pPr>
      <w:r>
        <w:rPr>
          <w:i/>
        </w:rPr>
        <w:t>2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  <w:r w:rsidR="007F3DD7" w:rsidRPr="005D58B4">
        <w:rPr>
          <w:b/>
        </w:rPr>
        <w:t xml:space="preserve">Outreach activities &amp; </w:t>
      </w:r>
      <w:r w:rsidR="005404C7" w:rsidRPr="005D58B4">
        <w:rPr>
          <w:b/>
        </w:rPr>
        <w:t>Safe Place</w:t>
      </w:r>
      <w:r w:rsidR="005404C7">
        <w:t xml:space="preserve"> (</w:t>
      </w:r>
      <w:r w:rsidR="00521DFB">
        <w:t>Lyanne</w:t>
      </w:r>
      <w:r w:rsidR="005E359F">
        <w:t>, Joy</w:t>
      </w:r>
      <w:r w:rsidR="002E7A5B">
        <w:t>)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lastRenderedPageBreak/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5E359F">
        <w:t xml:space="preserve">Joy provided update on the RYTACC conference that she and Melanie attended in Atlanta. Joy advised she returned with a lot of good ideas. Lyanne explained the Food for Kids program that she initiated for the Central shelter youth. Basically it is a Backpack filled with food program for youth. </w:t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</w:p>
    <w:p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:rsidR="00862D27" w:rsidRPr="007A33BD" w:rsidRDefault="00862D27" w:rsidP="00F42C43">
      <w:pPr>
        <w:tabs>
          <w:tab w:val="left" w:pos="540"/>
        </w:tabs>
        <w:ind w:left="540" w:hanging="540"/>
      </w:pPr>
      <w:r w:rsidRPr="007A33BD">
        <w:rPr>
          <w:i/>
          <w:iCs/>
        </w:rPr>
        <w:t>1.</w:t>
      </w:r>
      <w:r w:rsidRPr="007A33BD">
        <w:rPr>
          <w:i/>
          <w:iCs/>
        </w:rPr>
        <w:tab/>
        <w:t>Sub-topic:</w:t>
      </w:r>
      <w:r w:rsidR="00444375">
        <w:t xml:space="preserve"> </w:t>
      </w:r>
      <w:r w:rsidR="00CC1D32" w:rsidRPr="004E2047">
        <w:rPr>
          <w:b/>
        </w:rPr>
        <w:t>Signed contracts</w:t>
      </w:r>
      <w:r w:rsidR="00521DFB">
        <w:rPr>
          <w:b/>
        </w:rPr>
        <w:t xml:space="preserve"> (Phil K)</w:t>
      </w:r>
    </w:p>
    <w:p w:rsidR="00D32F4A" w:rsidRPr="007A33BD" w:rsidRDefault="00862D27" w:rsidP="00041A80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="005E359F">
        <w:t xml:space="preserve">We just received the full FY 24-25 contract from the Florida Network. </w:t>
      </w:r>
    </w:p>
    <w:p w:rsidR="00862D27" w:rsidRPr="005E359F" w:rsidRDefault="00862D27" w:rsidP="00F42C43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5E359F" w:rsidRPr="005E359F">
        <w:rPr>
          <w:b/>
        </w:rPr>
        <w:t>SNAP for DJJ youth contract still pending. TBD</w:t>
      </w:r>
    </w:p>
    <w:p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  <w:r w:rsidR="001861BB" w:rsidRPr="001861BB">
        <w:rPr>
          <w:b/>
        </w:rPr>
        <w:t>Board Update</w:t>
      </w:r>
      <w:r w:rsidR="001861BB">
        <w:t xml:space="preserve"> (Phil K.)</w:t>
      </w:r>
    </w:p>
    <w:p w:rsidR="00CC1D32" w:rsidRPr="007F3DD7" w:rsidRDefault="001C1D22" w:rsidP="00041A80">
      <w:pPr>
        <w:tabs>
          <w:tab w:val="left" w:pos="540"/>
        </w:tabs>
        <w:ind w:left="540" w:hanging="540"/>
        <w:jc w:val="both"/>
      </w:pPr>
      <w:r w:rsidRPr="00AB5948">
        <w:tab/>
      </w:r>
      <w:r w:rsidRPr="00953639">
        <w:rPr>
          <w:i/>
        </w:rPr>
        <w:t>Discussion:</w:t>
      </w:r>
      <w:r w:rsidRPr="007F3DD7">
        <w:t xml:space="preserve"> </w:t>
      </w:r>
      <w:r w:rsidR="005E359F">
        <w:t xml:space="preserve">Long-term CDS Board President, Tommy Lane, resigned and Frank Williams has been elected for the position of President. </w:t>
      </w:r>
    </w:p>
    <w:p w:rsidR="001C1D22" w:rsidRDefault="001C1D22" w:rsidP="00953639">
      <w:pPr>
        <w:tabs>
          <w:tab w:val="left" w:pos="540"/>
        </w:tabs>
        <w:ind w:left="540"/>
      </w:pPr>
      <w:r w:rsidRPr="00AB5948">
        <w:rPr>
          <w:i/>
          <w:iCs/>
        </w:rPr>
        <w:t>Outcome, Actions, Timeframe:</w:t>
      </w:r>
      <w:r w:rsidRPr="00AB5948">
        <w:tab/>
      </w:r>
      <w:r w:rsidR="00444375" w:rsidRPr="00444375">
        <w:rPr>
          <w:b/>
        </w:rPr>
        <w:t>A full slate of board officers will be voted on in January.</w:t>
      </w:r>
    </w:p>
    <w:p w:rsidR="00FE52F9" w:rsidRPr="00B947DC" w:rsidRDefault="00953639" w:rsidP="00444375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:rsidR="00132AF1" w:rsidRPr="00444375" w:rsidRDefault="00FE52F9" w:rsidP="00F42C43">
      <w:pPr>
        <w:tabs>
          <w:tab w:val="left" w:pos="540"/>
        </w:tabs>
        <w:ind w:left="540" w:hanging="540"/>
        <w:rPr>
          <w:b/>
        </w:rPr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 w:rsidR="00444375" w:rsidRPr="00444375">
        <w:rPr>
          <w:b/>
        </w:rPr>
        <w:t xml:space="preserve"> </w:t>
      </w:r>
    </w:p>
    <w:p w:rsidR="00741D8B" w:rsidRDefault="00741D8B" w:rsidP="00F42C43">
      <w:pPr>
        <w:tabs>
          <w:tab w:val="left" w:pos="540"/>
        </w:tabs>
        <w:ind w:left="540" w:hanging="540"/>
      </w:pPr>
    </w:p>
    <w:p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:rsidR="00862D27" w:rsidRPr="00A340CB" w:rsidRDefault="000E2FB5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0E2FB5">
        <w:rPr>
          <w:b/>
        </w:rPr>
        <w:t xml:space="preserve"> HR</w:t>
      </w:r>
      <w:r w:rsidR="00B947DC" w:rsidRPr="000E2FB5">
        <w:rPr>
          <w:b/>
        </w:rPr>
        <w:t xml:space="preserve"> update</w:t>
      </w:r>
      <w:r w:rsidR="00B947DC">
        <w:t xml:space="preserve"> (Angie L)</w:t>
      </w:r>
    </w:p>
    <w:p w:rsidR="00862D27" w:rsidRPr="00A340CB" w:rsidRDefault="00862D27" w:rsidP="00E8498D">
      <w:pPr>
        <w:tabs>
          <w:tab w:val="left" w:pos="540"/>
        </w:tabs>
        <w:ind w:left="540" w:hanging="540"/>
        <w:jc w:val="both"/>
      </w:pPr>
      <w:r w:rsidRPr="00A340CB">
        <w:tab/>
      </w:r>
      <w:r w:rsidRPr="00A340CB">
        <w:rPr>
          <w:i/>
          <w:iCs/>
        </w:rPr>
        <w:t xml:space="preserve">Discussion: </w:t>
      </w:r>
      <w:r w:rsidR="000E2FB5">
        <w:t xml:space="preserve">Angie reviewed agency policy regarding discrimination. </w:t>
      </w:r>
    </w:p>
    <w:p w:rsidR="001948CF" w:rsidRDefault="00862D27" w:rsidP="00F75223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444375">
        <w:rPr>
          <w:b/>
        </w:rPr>
        <w:t>Please comply with all laws/rules regarding work place interactions and issues surrounding protected classes.</w:t>
      </w:r>
    </w:p>
    <w:p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Training</w:t>
      </w:r>
      <w:r w:rsidR="00D40E49" w:rsidRPr="00AF0885">
        <w:rPr>
          <w:color w:val="000000" w:themeColor="text1"/>
        </w:rPr>
        <w:t xml:space="preserve"> </w:t>
      </w:r>
      <w:r w:rsidR="00B947DC">
        <w:rPr>
          <w:color w:val="000000" w:themeColor="text1"/>
        </w:rPr>
        <w:t>(</w:t>
      </w:r>
      <w:r w:rsidR="00485082">
        <w:rPr>
          <w:color w:val="000000" w:themeColor="text1"/>
        </w:rPr>
        <w:t>Zach T</w:t>
      </w:r>
      <w:r w:rsidR="00B947DC">
        <w:rPr>
          <w:color w:val="000000" w:themeColor="text1"/>
        </w:rPr>
        <w:t>)</w:t>
      </w:r>
    </w:p>
    <w:p w:rsidR="00D40E49" w:rsidRPr="00AF0885" w:rsidRDefault="00D40E49" w:rsidP="00444375">
      <w:pPr>
        <w:tabs>
          <w:tab w:val="left" w:pos="540"/>
        </w:tabs>
        <w:ind w:left="540" w:hanging="540"/>
        <w:jc w:val="both"/>
      </w:pPr>
      <w:r w:rsidRPr="00AF0885">
        <w:tab/>
      </w:r>
      <w:r w:rsidRPr="00AF0885">
        <w:rPr>
          <w:i/>
          <w:iCs/>
        </w:rPr>
        <w:t xml:space="preserve">Discussion: </w:t>
      </w:r>
      <w:r w:rsidR="00444375">
        <w:t xml:space="preserve">Zach presented a training on </w:t>
      </w:r>
      <w:r w:rsidR="00BC7C6B" w:rsidRPr="00BC7C6B">
        <w:rPr>
          <w:iCs/>
        </w:rPr>
        <w:t>Passcode and Access Security</w:t>
      </w:r>
    </w:p>
    <w:p w:rsidR="00D40E49" w:rsidRDefault="00D40E49" w:rsidP="00F42C43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4E2047">
        <w:rPr>
          <w:b/>
        </w:rPr>
        <w:tab/>
      </w:r>
      <w:r w:rsidR="00444375" w:rsidRPr="00444375">
        <w:rPr>
          <w:b/>
        </w:rPr>
        <w:t>Please do not share your door passcode with anyone. If a person needs to access your office, please contact Zach and he will provide a one-time access code.</w:t>
      </w:r>
    </w:p>
    <w:p w:rsidR="00BA1CAA" w:rsidRPr="00374C2B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BA1CAA" w:rsidRPr="00AF0885">
        <w:rPr>
          <w:i/>
          <w:iCs/>
        </w:rPr>
        <w:t>.</w:t>
      </w:r>
      <w:r w:rsidR="00BA1CAA" w:rsidRPr="00AF0885"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485082" w:rsidRPr="00444375">
        <w:rPr>
          <w:b/>
          <w:iCs/>
        </w:rPr>
        <w:t>Pending list</w:t>
      </w:r>
      <w:r w:rsidR="00485082" w:rsidRPr="00444375">
        <w:rPr>
          <w:b/>
          <w:i/>
          <w:iCs/>
        </w:rPr>
        <w:t xml:space="preserve"> </w:t>
      </w:r>
      <w:r w:rsidR="002C2441" w:rsidRPr="00444375">
        <w:rPr>
          <w:b/>
        </w:rPr>
        <w:t>(</w:t>
      </w:r>
      <w:r w:rsidR="00485082" w:rsidRPr="00444375">
        <w:rPr>
          <w:b/>
        </w:rPr>
        <w:t>Angie</w:t>
      </w:r>
      <w:r w:rsidR="00444375" w:rsidRPr="00444375">
        <w:rPr>
          <w:b/>
        </w:rPr>
        <w:t xml:space="preserve"> L</w:t>
      </w:r>
      <w:r w:rsidR="002C2441" w:rsidRPr="00444375">
        <w:rPr>
          <w:b/>
        </w:rPr>
        <w:t>)</w:t>
      </w:r>
    </w:p>
    <w:p w:rsidR="00BA1CAA" w:rsidRPr="00374C2B" w:rsidRDefault="00BA1CAA" w:rsidP="00F42C43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="000E2FB5">
        <w:rPr>
          <w:i/>
          <w:iCs/>
        </w:rPr>
        <w:t xml:space="preserve"> </w:t>
      </w:r>
    </w:p>
    <w:p w:rsidR="00A16A3F" w:rsidRDefault="00BA1CAA" w:rsidP="00F76CC3">
      <w:pPr>
        <w:tabs>
          <w:tab w:val="left" w:pos="540"/>
        </w:tabs>
        <w:ind w:left="540" w:hanging="540"/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="000E2FB5">
        <w:rPr>
          <w:b/>
        </w:rPr>
        <w:t>Please pay close attention to your pending list and submit items in a timely manner.</w:t>
      </w:r>
    </w:p>
    <w:p w:rsidR="00F75223" w:rsidRDefault="00F75223" w:rsidP="00F76CC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 w:rsidP="00041A80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D6023" w:rsidRDefault="000D60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0E2FB5">
        <w:t xml:space="preserve"> </w:t>
      </w:r>
    </w:p>
    <w:p w:rsidR="00132AF1" w:rsidRPr="00A14E0E" w:rsidRDefault="00132AF1" w:rsidP="00F42C43">
      <w:pPr>
        <w:tabs>
          <w:tab w:val="left" w:pos="540"/>
        </w:tabs>
        <w:ind w:left="540" w:hanging="540"/>
      </w:pPr>
      <w:r>
        <w:tab/>
      </w:r>
      <w:r w:rsidRPr="00A14E0E">
        <w:rPr>
          <w:i/>
          <w:iCs/>
        </w:rPr>
        <w:t>Outcome, Actions, Timeframe:</w:t>
      </w:r>
      <w:r w:rsidRPr="00A14E0E">
        <w:tab/>
      </w:r>
    </w:p>
    <w:p w:rsidR="002C2441" w:rsidRDefault="002C2441" w:rsidP="00F42C43">
      <w:pPr>
        <w:tabs>
          <w:tab w:val="left" w:pos="540"/>
        </w:tabs>
        <w:ind w:left="540" w:hanging="540"/>
      </w:pPr>
    </w:p>
    <w:p w:rsidR="00F75223" w:rsidRDefault="00F752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B41736" w:rsidRPr="00B41736">
        <w:rPr>
          <w:b/>
        </w:rPr>
        <w:t xml:space="preserve">QI </w:t>
      </w:r>
      <w:r w:rsidR="00B41736">
        <w:rPr>
          <w:b/>
        </w:rPr>
        <w:t xml:space="preserve">monitoring </w:t>
      </w:r>
      <w:r w:rsidR="00B41736" w:rsidRPr="00B41736">
        <w:rPr>
          <w:b/>
        </w:rPr>
        <w:t xml:space="preserve">Central </w:t>
      </w:r>
      <w:r w:rsidR="001861BB">
        <w:rPr>
          <w:b/>
        </w:rPr>
        <w:t>December 11</w:t>
      </w:r>
      <w:r w:rsidR="00B41736" w:rsidRPr="00B41736">
        <w:rPr>
          <w:b/>
        </w:rPr>
        <w:t xml:space="preserve"> and </w:t>
      </w:r>
      <w:r w:rsidR="001861BB">
        <w:rPr>
          <w:b/>
        </w:rPr>
        <w:t>12</w:t>
      </w:r>
      <w:r w:rsidR="00B41736" w:rsidRPr="00B41736">
        <w:rPr>
          <w:b/>
          <w:vertAlign w:val="superscript"/>
        </w:rPr>
        <w:t>th</w:t>
      </w:r>
      <w:r w:rsidR="00B41736">
        <w:t xml:space="preserve"> </w:t>
      </w:r>
      <w:r w:rsidR="007A33BD" w:rsidRPr="00F76CC3">
        <w:t>(Cindy S-H)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Discussion:</w:t>
      </w:r>
      <w:r w:rsidR="00B41736">
        <w:t xml:space="preserve"> Discussed </w:t>
      </w:r>
      <w:r w:rsidR="00444375">
        <w:t>specific issues that were problematic during Gainesville’s QI audit</w:t>
      </w:r>
      <w:r w:rsidR="00581651">
        <w:t>.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lastRenderedPageBreak/>
        <w:tab/>
      </w:r>
      <w:r w:rsidRPr="00F76CC3">
        <w:rPr>
          <w:i/>
          <w:iCs/>
        </w:rPr>
        <w:t>Outcome, Actions, Timeframe:</w:t>
      </w:r>
      <w:r w:rsidRPr="00F76CC3">
        <w:tab/>
      </w:r>
      <w:r w:rsidR="00581651" w:rsidRPr="00581651">
        <w:rPr>
          <w:b/>
        </w:rPr>
        <w:t xml:space="preserve">Congratulations to shelter, Family Action, and SNAP on excellent job on 1.4 training requirements and 4.02 suicide prevention. Keith Carr advised excellent job in these two important areas. </w:t>
      </w:r>
      <w:r w:rsidR="00581651">
        <w:rPr>
          <w:b/>
        </w:rPr>
        <w:t>East and NW teams should ensure the items identified in Central’s audit is carefully reviewed for compliance on the upcoming m</w:t>
      </w:r>
      <w:r w:rsidR="00B41736" w:rsidRPr="00B41736">
        <w:rPr>
          <w:b/>
        </w:rPr>
        <w:t>onitoring visit</w:t>
      </w:r>
      <w:r w:rsidR="001861BB">
        <w:rPr>
          <w:b/>
        </w:rPr>
        <w:t>s</w:t>
      </w:r>
      <w:r w:rsidR="00B41736" w:rsidRPr="00B41736">
        <w:rPr>
          <w:b/>
        </w:rPr>
        <w:t>.</w:t>
      </w:r>
      <w:r w:rsidR="000956D5">
        <w:rPr>
          <w:b/>
        </w:rPr>
        <w:t xml:space="preserve"> Will review in more detail at January CINS meeting.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B41736">
        <w:t xml:space="preserve"> </w:t>
      </w:r>
      <w:r w:rsidR="003F7D8E" w:rsidRPr="00B41736">
        <w:rPr>
          <w:b/>
        </w:rPr>
        <w:t>Progress toward performance measure goals/prod</w:t>
      </w:r>
      <w:r w:rsidR="00F42C43" w:rsidRPr="00B41736">
        <w:rPr>
          <w:b/>
        </w:rPr>
        <w:t>uction expectations</w:t>
      </w:r>
      <w:r w:rsidR="00F42C43">
        <w:t xml:space="preserve"> (Cindy S-H)</w:t>
      </w:r>
    </w:p>
    <w:p w:rsidR="00862D27" w:rsidRPr="00E415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Discussion:</w:t>
      </w:r>
      <w:r w:rsidR="00911703">
        <w:t xml:space="preserve"> </w:t>
      </w:r>
      <w:r w:rsidR="00345BE0" w:rsidRPr="00D046B9">
        <w:t xml:space="preserve">Addressed </w:t>
      </w:r>
      <w:r w:rsidR="00D046B9" w:rsidRPr="00D046B9">
        <w:t xml:space="preserve">in I(A)(1) </w:t>
      </w:r>
      <w:r w:rsidR="00345BE0" w:rsidRPr="00D046B9">
        <w:t>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Outcome, </w:t>
      </w:r>
      <w:r w:rsidRPr="00D046B9">
        <w:rPr>
          <w:i/>
          <w:iCs/>
        </w:rPr>
        <w:t>Actions, Timeframe:</w:t>
      </w:r>
      <w:r w:rsidRPr="00B41736">
        <w:rPr>
          <w:b/>
        </w:rPr>
        <w:tab/>
      </w:r>
      <w:r w:rsidR="00345BE0" w:rsidRPr="00B41736">
        <w:rPr>
          <w:b/>
        </w:rPr>
        <w:t>Ongoing.</w:t>
      </w:r>
    </w:p>
    <w:p w:rsidR="00041A80" w:rsidRDefault="00041A80" w:rsidP="00F42C43">
      <w:pPr>
        <w:tabs>
          <w:tab w:val="left" w:pos="540"/>
        </w:tabs>
      </w:pPr>
    </w:p>
    <w:p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0C4795" w:rsidRPr="00B41736">
        <w:rPr>
          <w:b/>
        </w:rPr>
        <w:t>QI planning</w:t>
      </w:r>
      <w:r w:rsidR="000C4795">
        <w:t xml:space="preserve"> (Cindy S-H)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="00D046B9">
        <w:t>Ad</w:t>
      </w:r>
      <w:r w:rsidR="00A233A1">
        <w:t>dressed in III(A)(</w:t>
      </w:r>
      <w:r w:rsidR="00F75223">
        <w:t>1</w:t>
      </w:r>
      <w:r w:rsidR="00A233A1">
        <w:t>) 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Outcome, Actions, </w:t>
      </w:r>
      <w:r w:rsidRPr="00D046B9">
        <w:rPr>
          <w:i/>
          <w:iCs/>
        </w:rPr>
        <w:t>Timeframe:</w:t>
      </w:r>
      <w:r w:rsidRPr="00D046B9">
        <w:tab/>
      </w:r>
      <w:r w:rsidR="00345BE0" w:rsidRPr="00B41736">
        <w:rPr>
          <w:b/>
        </w:rPr>
        <w:t>Ongoing</w:t>
      </w:r>
      <w:r w:rsidR="00A77E55" w:rsidRPr="00B41736">
        <w:rPr>
          <w:b/>
        </w:rPr>
        <w:t>.</w:t>
      </w:r>
    </w:p>
    <w:p w:rsidR="000C4795" w:rsidRDefault="000C4795" w:rsidP="00F42C43">
      <w:pPr>
        <w:tabs>
          <w:tab w:val="left" w:pos="540"/>
        </w:tabs>
        <w:ind w:left="540" w:hanging="540"/>
      </w:pPr>
    </w:p>
    <w:p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B41736">
        <w:t xml:space="preserve"> </w:t>
      </w:r>
    </w:p>
    <w:p w:rsidR="00C96821" w:rsidRPr="00D046B9" w:rsidRDefault="00C96821" w:rsidP="00F42C43">
      <w:pPr>
        <w:tabs>
          <w:tab w:val="left" w:pos="540"/>
        </w:tabs>
        <w:ind w:left="540" w:hanging="540"/>
      </w:pPr>
    </w:p>
    <w:p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</w:t>
      </w:r>
      <w:r w:rsidR="00581651">
        <w:rPr>
          <w:i/>
          <w:iCs/>
        </w:rPr>
        <w:t xml:space="preserve">; </w:t>
      </w:r>
      <w:r w:rsidR="00581651" w:rsidRPr="00581651">
        <w:rPr>
          <w:b/>
          <w:iCs/>
        </w:rPr>
        <w:t xml:space="preserve">CDS Performance and Risk Management report was reviewed by Liz and all program team members. </w:t>
      </w:r>
      <w:r w:rsidR="00A14E0E">
        <w:t>.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 xml:space="preserve">Discussion: </w:t>
      </w:r>
      <w:r w:rsidR="00581651">
        <w:rPr>
          <w:i/>
          <w:iCs/>
        </w:rPr>
        <w:t xml:space="preserve">Improvement needed for shelter intakes. </w:t>
      </w:r>
    </w:p>
    <w:p w:rsidR="0075165D" w:rsidRDefault="00862D27" w:rsidP="0075165D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581651">
        <w:rPr>
          <w:b/>
        </w:rPr>
        <w:t xml:space="preserve">Please ensure that Directors/Supervisors are following up on all screening and shelter discharges for </w:t>
      </w:r>
      <w:r w:rsidR="000956D5">
        <w:rPr>
          <w:b/>
        </w:rPr>
        <w:t xml:space="preserve">client </w:t>
      </w:r>
      <w:r w:rsidR="00581651">
        <w:rPr>
          <w:b/>
        </w:rPr>
        <w:t>satisfaction</w:t>
      </w:r>
      <w:r w:rsidR="000956D5">
        <w:rPr>
          <w:b/>
        </w:rPr>
        <w:t xml:space="preserve">. </w:t>
      </w:r>
    </w:p>
    <w:p w:rsidR="00F622A6" w:rsidRDefault="00F622A6" w:rsidP="0075165D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:rsidR="00862D27" w:rsidRPr="0012024E" w:rsidRDefault="00862D27" w:rsidP="00F42C43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  <w:r w:rsidR="00F75223" w:rsidRPr="00B41736">
        <w:rPr>
          <w:b/>
        </w:rPr>
        <w:t>No discussion</w:t>
      </w:r>
      <w:r w:rsidR="00F75223">
        <w:t xml:space="preserve"> (Liz T).</w:t>
      </w:r>
    </w:p>
    <w:p w:rsidR="00862D27" w:rsidRPr="0012024E" w:rsidRDefault="00862D27" w:rsidP="005159E0">
      <w:pPr>
        <w:tabs>
          <w:tab w:val="left" w:pos="540"/>
        </w:tabs>
        <w:ind w:left="540" w:hanging="540"/>
        <w:jc w:val="both"/>
      </w:pPr>
      <w:r w:rsidRPr="0012024E">
        <w:tab/>
      </w:r>
      <w:r w:rsidR="00CF39A7">
        <w:rPr>
          <w:i/>
          <w:iCs/>
        </w:rPr>
        <w:t>Discussion:</w:t>
      </w:r>
      <w:r w:rsidRPr="0012024E">
        <w:tab/>
      </w:r>
    </w:p>
    <w:p w:rsidR="00862D27" w:rsidRPr="00B41736" w:rsidRDefault="00862D27" w:rsidP="00F42C43">
      <w:pPr>
        <w:tabs>
          <w:tab w:val="left" w:pos="540"/>
        </w:tabs>
        <w:ind w:left="540" w:hanging="540"/>
        <w:rPr>
          <w:b/>
        </w:rPr>
      </w:pPr>
      <w:r w:rsidRPr="0012024E">
        <w:tab/>
      </w:r>
      <w:r w:rsidRPr="00573321">
        <w:rPr>
          <w:i/>
          <w:iCs/>
        </w:rPr>
        <w:t>Outcome, Actions, Timeframe:</w:t>
      </w:r>
    </w:p>
    <w:p w:rsidR="009A25AC" w:rsidRDefault="009A25AC" w:rsidP="00F42C43">
      <w:pPr>
        <w:tabs>
          <w:tab w:val="left" w:pos="540"/>
        </w:tabs>
        <w:ind w:left="540" w:hanging="540"/>
      </w:pPr>
    </w:p>
    <w:p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:rsidR="00862D27" w:rsidRPr="0035627A" w:rsidRDefault="00DD32C0" w:rsidP="00F42C43">
      <w:pPr>
        <w:tabs>
          <w:tab w:val="left" w:pos="540"/>
        </w:tabs>
        <w:ind w:left="547" w:hanging="547"/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911703">
        <w:t xml:space="preserve"> </w:t>
      </w:r>
      <w:r w:rsidR="00B57561" w:rsidRPr="00B57561">
        <w:rPr>
          <w:b/>
        </w:rPr>
        <w:t>Holiday Luncheon and Employee Recognition</w:t>
      </w:r>
      <w:r w:rsidR="00B57561">
        <w:t xml:space="preserve"> </w:t>
      </w:r>
      <w:r w:rsidR="00BB30C7" w:rsidRPr="00033E8D">
        <w:t>(</w:t>
      </w:r>
      <w:r w:rsidR="00F75223">
        <w:t>Cindy S-H</w:t>
      </w:r>
      <w:r w:rsidR="00BB30C7" w:rsidRPr="00033E8D">
        <w:t>)</w:t>
      </w:r>
    </w:p>
    <w:p w:rsidR="00862D27" w:rsidRPr="0035627A" w:rsidRDefault="00862D27" w:rsidP="00F42C43">
      <w:pPr>
        <w:tabs>
          <w:tab w:val="left" w:pos="540"/>
        </w:tabs>
        <w:ind w:left="547" w:hanging="547"/>
      </w:pPr>
      <w:r w:rsidRPr="0035627A">
        <w:tab/>
      </w:r>
      <w:r w:rsidRPr="0035627A">
        <w:rPr>
          <w:i/>
          <w:iCs/>
        </w:rPr>
        <w:t xml:space="preserve">Discussion: </w:t>
      </w:r>
    </w:p>
    <w:p w:rsidR="001161BE" w:rsidRPr="001161BE" w:rsidRDefault="00862D27" w:rsidP="00A77E55">
      <w:pPr>
        <w:tabs>
          <w:tab w:val="left" w:pos="540"/>
        </w:tabs>
        <w:ind w:left="547" w:hanging="547"/>
      </w:pPr>
      <w:r w:rsidRPr="005B55AE">
        <w:tab/>
      </w:r>
      <w:r w:rsidRPr="005B55AE">
        <w:rPr>
          <w:i/>
          <w:iCs/>
        </w:rPr>
        <w:t xml:space="preserve">Outcome, </w:t>
      </w:r>
      <w:r w:rsidRPr="001161BE">
        <w:rPr>
          <w:i/>
          <w:iCs/>
        </w:rPr>
        <w:t>Actions, Timeframe:</w:t>
      </w:r>
      <w:r w:rsidRPr="001161BE">
        <w:tab/>
      </w:r>
      <w:r w:rsidR="00B57561">
        <w:rPr>
          <w:b/>
        </w:rPr>
        <w:t xml:space="preserve">Today at </w:t>
      </w:r>
      <w:r w:rsidR="000956D5">
        <w:rPr>
          <w:b/>
        </w:rPr>
        <w:t xml:space="preserve">Munecas Taco Garden </w:t>
      </w:r>
      <w:r w:rsidR="00B57561">
        <w:rPr>
          <w:b/>
        </w:rPr>
        <w:t>1:00- 3:00 pm. See you all there.</w:t>
      </w:r>
    </w:p>
    <w:p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Sub-topic:</w:t>
      </w:r>
      <w:r w:rsidR="008409BF">
        <w:t xml:space="preserve"> </w:t>
      </w:r>
      <w:r w:rsidR="000A44F3" w:rsidRPr="008409BF">
        <w:rPr>
          <w:b/>
        </w:rPr>
        <w:t>Open floor</w:t>
      </w:r>
      <w:r w:rsidR="00D610BD">
        <w:rPr>
          <w:b/>
        </w:rPr>
        <w:t>/vacation leave</w:t>
      </w:r>
    </w:p>
    <w:p w:rsidR="00AC5613" w:rsidRPr="00527282" w:rsidRDefault="00AC5613" w:rsidP="00C96821">
      <w:pPr>
        <w:tabs>
          <w:tab w:val="left" w:pos="540"/>
        </w:tabs>
        <w:ind w:left="547" w:hanging="547"/>
        <w:jc w:val="both"/>
      </w:pPr>
      <w:r w:rsidRPr="001161BE">
        <w:tab/>
      </w:r>
      <w:r w:rsidRPr="001161BE">
        <w:rPr>
          <w:i/>
          <w:iCs/>
        </w:rPr>
        <w:t>Discussion:</w:t>
      </w:r>
      <w:r w:rsidR="008409BF">
        <w:t xml:space="preserve"> </w:t>
      </w:r>
      <w:r w:rsidR="00D610BD">
        <w:t xml:space="preserve">Cindy will be on vacation leave December 19, 22, 23. Phil will be on </w:t>
      </w:r>
      <w:r w:rsidR="000956D5">
        <w:t xml:space="preserve">vacation </w:t>
      </w:r>
      <w:r w:rsidR="00D610BD">
        <w:t>leave December 26</w:t>
      </w:r>
      <w:r w:rsidR="000956D5" w:rsidRPr="000956D5">
        <w:rPr>
          <w:vertAlign w:val="superscript"/>
        </w:rPr>
        <w:t>th</w:t>
      </w:r>
      <w:r w:rsidR="000956D5">
        <w:t xml:space="preserve"> </w:t>
      </w:r>
      <w:r w:rsidR="00D610BD">
        <w:t xml:space="preserve"> through January </w:t>
      </w:r>
      <w:r w:rsidR="000956D5">
        <w:t>5</w:t>
      </w:r>
      <w:r w:rsidR="000956D5">
        <w:rPr>
          <w:vertAlign w:val="superscript"/>
        </w:rPr>
        <w:t>th.</w:t>
      </w:r>
    </w:p>
    <w:p w:rsidR="006373E6" w:rsidRPr="00527282" w:rsidRDefault="00AC5613" w:rsidP="00D610BD">
      <w:pPr>
        <w:tabs>
          <w:tab w:val="left" w:pos="540"/>
        </w:tabs>
        <w:ind w:left="3600" w:hanging="3600"/>
      </w:pPr>
      <w:r w:rsidRPr="00BB30C7">
        <w:lastRenderedPageBreak/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D610BD">
        <w:t>Wishing everyone a safe and happy Holiday Season!</w:t>
      </w:r>
      <w:r w:rsidR="00D610BD">
        <w:rPr>
          <w:noProof/>
        </w:rPr>
        <w:drawing>
          <wp:inline distT="0" distB="0" distL="0" distR="0" wp14:anchorId="2ACF6D62" wp14:editId="60F86294">
            <wp:extent cx="1810512" cy="1207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Pictures-and-Greetings-Wishe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0E" w:rsidRDefault="00A6510E" w:rsidP="00F42C43">
      <w:pPr>
        <w:tabs>
          <w:tab w:val="left" w:pos="540"/>
        </w:tabs>
        <w:ind w:left="540" w:hanging="540"/>
      </w:pPr>
    </w:p>
    <w:p w:rsidR="00D610BD" w:rsidRDefault="00D610BD" w:rsidP="00F42C43">
      <w:pPr>
        <w:tabs>
          <w:tab w:val="left" w:pos="540"/>
        </w:tabs>
        <w:ind w:left="540" w:hanging="540"/>
      </w:pPr>
    </w:p>
    <w:p w:rsidR="00D610BD" w:rsidRDefault="00D610BD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:rsidR="00862D27" w:rsidRDefault="00862D27" w:rsidP="00F42C43"/>
    <w:p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6373E6" w:rsidRDefault="00F75223" w:rsidP="00A354DB">
            <w:pPr>
              <w:ind w:left="-126"/>
            </w:pPr>
            <w:r>
              <w:t>Cindy Starling-Hersey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6373E6" w:rsidRDefault="00A2631F" w:rsidP="00D610BD">
            <w:pPr>
              <w:ind w:left="-128"/>
            </w:pPr>
            <w:r>
              <w:t xml:space="preserve"> </w:t>
            </w:r>
            <w:r w:rsidR="00D610BD">
              <w:t>December 19, 2024</w:t>
            </w:r>
          </w:p>
        </w:tc>
      </w:tr>
    </w:tbl>
    <w:p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2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4C" w:rsidRDefault="007B404C">
      <w:r>
        <w:separator/>
      </w:r>
    </w:p>
  </w:endnote>
  <w:endnote w:type="continuationSeparator" w:id="0">
    <w:p w:rsidR="007B404C" w:rsidRDefault="007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9F" w:rsidRDefault="005E359F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D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2D3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5E359F" w:rsidRDefault="005E359F">
    <w:pPr>
      <w:pStyle w:val="Footer"/>
      <w:rPr>
        <w:rStyle w:val="PageNumber"/>
      </w:rPr>
    </w:pPr>
  </w:p>
  <w:p w:rsidR="005E359F" w:rsidRDefault="005E3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4C" w:rsidRDefault="007B404C">
      <w:r>
        <w:separator/>
      </w:r>
    </w:p>
  </w:footnote>
  <w:footnote w:type="continuationSeparator" w:id="0">
    <w:p w:rsidR="007B404C" w:rsidRDefault="007B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17768"/>
    <w:rsid w:val="0002096E"/>
    <w:rsid w:val="00023B64"/>
    <w:rsid w:val="0003223B"/>
    <w:rsid w:val="00032598"/>
    <w:rsid w:val="00033E8D"/>
    <w:rsid w:val="00041A80"/>
    <w:rsid w:val="000433B9"/>
    <w:rsid w:val="00044EC0"/>
    <w:rsid w:val="00045F48"/>
    <w:rsid w:val="00055642"/>
    <w:rsid w:val="00057658"/>
    <w:rsid w:val="0006248F"/>
    <w:rsid w:val="00072D01"/>
    <w:rsid w:val="00083B00"/>
    <w:rsid w:val="000909CB"/>
    <w:rsid w:val="000956D5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061A"/>
    <w:rsid w:val="00123EAB"/>
    <w:rsid w:val="00132AF1"/>
    <w:rsid w:val="00133B06"/>
    <w:rsid w:val="00141B93"/>
    <w:rsid w:val="00147B2A"/>
    <w:rsid w:val="001612B4"/>
    <w:rsid w:val="00164B67"/>
    <w:rsid w:val="001736F5"/>
    <w:rsid w:val="00174705"/>
    <w:rsid w:val="001847A8"/>
    <w:rsid w:val="001861BB"/>
    <w:rsid w:val="00186B67"/>
    <w:rsid w:val="00187CA6"/>
    <w:rsid w:val="00192D67"/>
    <w:rsid w:val="001948CF"/>
    <w:rsid w:val="0019491B"/>
    <w:rsid w:val="001A1F6F"/>
    <w:rsid w:val="001B6359"/>
    <w:rsid w:val="001B7C12"/>
    <w:rsid w:val="001C1D22"/>
    <w:rsid w:val="001D638D"/>
    <w:rsid w:val="001E3B21"/>
    <w:rsid w:val="001E7DCA"/>
    <w:rsid w:val="00210D50"/>
    <w:rsid w:val="002144F3"/>
    <w:rsid w:val="00216291"/>
    <w:rsid w:val="00243328"/>
    <w:rsid w:val="00246EA5"/>
    <w:rsid w:val="0026174D"/>
    <w:rsid w:val="00282787"/>
    <w:rsid w:val="0028420C"/>
    <w:rsid w:val="002927DC"/>
    <w:rsid w:val="002A069E"/>
    <w:rsid w:val="002B1380"/>
    <w:rsid w:val="002C0540"/>
    <w:rsid w:val="002C1AAF"/>
    <w:rsid w:val="002C2441"/>
    <w:rsid w:val="002C51D6"/>
    <w:rsid w:val="002C61F0"/>
    <w:rsid w:val="002D17DE"/>
    <w:rsid w:val="002D29D5"/>
    <w:rsid w:val="002D70BD"/>
    <w:rsid w:val="002E412D"/>
    <w:rsid w:val="002E7A5B"/>
    <w:rsid w:val="00306E25"/>
    <w:rsid w:val="00322D49"/>
    <w:rsid w:val="00326019"/>
    <w:rsid w:val="003335AC"/>
    <w:rsid w:val="00336EC0"/>
    <w:rsid w:val="00341F33"/>
    <w:rsid w:val="00345BE0"/>
    <w:rsid w:val="0035627A"/>
    <w:rsid w:val="00357D42"/>
    <w:rsid w:val="003635BD"/>
    <w:rsid w:val="00363B1B"/>
    <w:rsid w:val="00366422"/>
    <w:rsid w:val="00371E34"/>
    <w:rsid w:val="00374C2B"/>
    <w:rsid w:val="00383E1D"/>
    <w:rsid w:val="00384E19"/>
    <w:rsid w:val="003971B3"/>
    <w:rsid w:val="003A1E57"/>
    <w:rsid w:val="003B7570"/>
    <w:rsid w:val="003C2412"/>
    <w:rsid w:val="003D474D"/>
    <w:rsid w:val="003D5ED5"/>
    <w:rsid w:val="003E096E"/>
    <w:rsid w:val="003E4CA6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276CD"/>
    <w:rsid w:val="00437FFA"/>
    <w:rsid w:val="00444375"/>
    <w:rsid w:val="00444C06"/>
    <w:rsid w:val="004514F0"/>
    <w:rsid w:val="0045281A"/>
    <w:rsid w:val="0045335D"/>
    <w:rsid w:val="004618D8"/>
    <w:rsid w:val="00462D0C"/>
    <w:rsid w:val="00465216"/>
    <w:rsid w:val="00467EEF"/>
    <w:rsid w:val="004740AE"/>
    <w:rsid w:val="00475F7E"/>
    <w:rsid w:val="00485082"/>
    <w:rsid w:val="00490A88"/>
    <w:rsid w:val="00494965"/>
    <w:rsid w:val="004A5C4A"/>
    <w:rsid w:val="004C0526"/>
    <w:rsid w:val="004C7FD7"/>
    <w:rsid w:val="004D2C57"/>
    <w:rsid w:val="004D3BA6"/>
    <w:rsid w:val="004E2047"/>
    <w:rsid w:val="004F071A"/>
    <w:rsid w:val="004F37FA"/>
    <w:rsid w:val="004F40BC"/>
    <w:rsid w:val="00500C53"/>
    <w:rsid w:val="00504B0F"/>
    <w:rsid w:val="00505778"/>
    <w:rsid w:val="00505860"/>
    <w:rsid w:val="005159E0"/>
    <w:rsid w:val="0052195B"/>
    <w:rsid w:val="00521DF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5A8E"/>
    <w:rsid w:val="00581651"/>
    <w:rsid w:val="00583E00"/>
    <w:rsid w:val="00584CF7"/>
    <w:rsid w:val="00584F62"/>
    <w:rsid w:val="005B2242"/>
    <w:rsid w:val="005B32C0"/>
    <w:rsid w:val="005B55AE"/>
    <w:rsid w:val="005C3C15"/>
    <w:rsid w:val="005D58B4"/>
    <w:rsid w:val="005E359F"/>
    <w:rsid w:val="005F0B72"/>
    <w:rsid w:val="005F247A"/>
    <w:rsid w:val="005F2F60"/>
    <w:rsid w:val="0060105D"/>
    <w:rsid w:val="00610A51"/>
    <w:rsid w:val="00614B93"/>
    <w:rsid w:val="0061601E"/>
    <w:rsid w:val="00616A09"/>
    <w:rsid w:val="00622C2D"/>
    <w:rsid w:val="006249D4"/>
    <w:rsid w:val="006344E1"/>
    <w:rsid w:val="00635645"/>
    <w:rsid w:val="00636212"/>
    <w:rsid w:val="006373E6"/>
    <w:rsid w:val="00642FC9"/>
    <w:rsid w:val="00646CF5"/>
    <w:rsid w:val="00647C11"/>
    <w:rsid w:val="0065138C"/>
    <w:rsid w:val="006650C3"/>
    <w:rsid w:val="00667D66"/>
    <w:rsid w:val="00670B79"/>
    <w:rsid w:val="00681D5F"/>
    <w:rsid w:val="006864E6"/>
    <w:rsid w:val="00693302"/>
    <w:rsid w:val="00693C35"/>
    <w:rsid w:val="006A0C70"/>
    <w:rsid w:val="006B0041"/>
    <w:rsid w:val="006B1D9B"/>
    <w:rsid w:val="006B43B0"/>
    <w:rsid w:val="006C4405"/>
    <w:rsid w:val="006D25FD"/>
    <w:rsid w:val="006D661B"/>
    <w:rsid w:val="006E0793"/>
    <w:rsid w:val="006E2C44"/>
    <w:rsid w:val="006F1471"/>
    <w:rsid w:val="006F3E28"/>
    <w:rsid w:val="00701588"/>
    <w:rsid w:val="00704E95"/>
    <w:rsid w:val="00712650"/>
    <w:rsid w:val="00716233"/>
    <w:rsid w:val="00723D01"/>
    <w:rsid w:val="00727A57"/>
    <w:rsid w:val="00735FDB"/>
    <w:rsid w:val="00741D8B"/>
    <w:rsid w:val="00743524"/>
    <w:rsid w:val="007445EA"/>
    <w:rsid w:val="00751221"/>
    <w:rsid w:val="0075165D"/>
    <w:rsid w:val="00756551"/>
    <w:rsid w:val="0075770D"/>
    <w:rsid w:val="00770DE4"/>
    <w:rsid w:val="00774261"/>
    <w:rsid w:val="007765B9"/>
    <w:rsid w:val="00794ABF"/>
    <w:rsid w:val="007A052E"/>
    <w:rsid w:val="007A33BD"/>
    <w:rsid w:val="007A7200"/>
    <w:rsid w:val="007B05D3"/>
    <w:rsid w:val="007B3E2C"/>
    <w:rsid w:val="007B404C"/>
    <w:rsid w:val="007B4B5F"/>
    <w:rsid w:val="007C6461"/>
    <w:rsid w:val="007C78B9"/>
    <w:rsid w:val="007D0196"/>
    <w:rsid w:val="007D0433"/>
    <w:rsid w:val="007D1D28"/>
    <w:rsid w:val="007D2D36"/>
    <w:rsid w:val="007D3B27"/>
    <w:rsid w:val="007E5853"/>
    <w:rsid w:val="007E6E68"/>
    <w:rsid w:val="007F3DD7"/>
    <w:rsid w:val="007F53E0"/>
    <w:rsid w:val="007F7731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81405"/>
    <w:rsid w:val="008825B8"/>
    <w:rsid w:val="0088633B"/>
    <w:rsid w:val="00890AE9"/>
    <w:rsid w:val="0089768F"/>
    <w:rsid w:val="008A5BCF"/>
    <w:rsid w:val="008A7AA6"/>
    <w:rsid w:val="008B5929"/>
    <w:rsid w:val="008B7010"/>
    <w:rsid w:val="008C2471"/>
    <w:rsid w:val="008C3677"/>
    <w:rsid w:val="008C5361"/>
    <w:rsid w:val="008D1090"/>
    <w:rsid w:val="008E7B3F"/>
    <w:rsid w:val="008F32A6"/>
    <w:rsid w:val="008F4022"/>
    <w:rsid w:val="008F4385"/>
    <w:rsid w:val="00903B72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53360"/>
    <w:rsid w:val="00953639"/>
    <w:rsid w:val="0096259B"/>
    <w:rsid w:val="009737D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4525"/>
    <w:rsid w:val="009D0C8D"/>
    <w:rsid w:val="009D5A6A"/>
    <w:rsid w:val="009E4684"/>
    <w:rsid w:val="00A00BE3"/>
    <w:rsid w:val="00A01E92"/>
    <w:rsid w:val="00A02369"/>
    <w:rsid w:val="00A06316"/>
    <w:rsid w:val="00A063B7"/>
    <w:rsid w:val="00A14E0E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84A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D11A4"/>
    <w:rsid w:val="00AD3B63"/>
    <w:rsid w:val="00AD6150"/>
    <w:rsid w:val="00AF0885"/>
    <w:rsid w:val="00AF598B"/>
    <w:rsid w:val="00B012F9"/>
    <w:rsid w:val="00B06255"/>
    <w:rsid w:val="00B10E32"/>
    <w:rsid w:val="00B11ABC"/>
    <w:rsid w:val="00B11CEB"/>
    <w:rsid w:val="00B165C7"/>
    <w:rsid w:val="00B16CAA"/>
    <w:rsid w:val="00B31317"/>
    <w:rsid w:val="00B3415E"/>
    <w:rsid w:val="00B357F5"/>
    <w:rsid w:val="00B41736"/>
    <w:rsid w:val="00B4231B"/>
    <w:rsid w:val="00B44929"/>
    <w:rsid w:val="00B51604"/>
    <w:rsid w:val="00B55D30"/>
    <w:rsid w:val="00B57561"/>
    <w:rsid w:val="00B629D9"/>
    <w:rsid w:val="00B643ED"/>
    <w:rsid w:val="00B66F52"/>
    <w:rsid w:val="00B70142"/>
    <w:rsid w:val="00B7660E"/>
    <w:rsid w:val="00B77A57"/>
    <w:rsid w:val="00B947DC"/>
    <w:rsid w:val="00B973CC"/>
    <w:rsid w:val="00BA0DEC"/>
    <w:rsid w:val="00BA1CAA"/>
    <w:rsid w:val="00BA7108"/>
    <w:rsid w:val="00BB1784"/>
    <w:rsid w:val="00BB30C7"/>
    <w:rsid w:val="00BB53B4"/>
    <w:rsid w:val="00BC5EA9"/>
    <w:rsid w:val="00BC7C6B"/>
    <w:rsid w:val="00BD0F21"/>
    <w:rsid w:val="00BE3057"/>
    <w:rsid w:val="00BE5E60"/>
    <w:rsid w:val="00BE62FE"/>
    <w:rsid w:val="00BE662B"/>
    <w:rsid w:val="00C039CE"/>
    <w:rsid w:val="00C11569"/>
    <w:rsid w:val="00C13E90"/>
    <w:rsid w:val="00C16507"/>
    <w:rsid w:val="00C3058F"/>
    <w:rsid w:val="00C34100"/>
    <w:rsid w:val="00C45352"/>
    <w:rsid w:val="00C51ECE"/>
    <w:rsid w:val="00C566AD"/>
    <w:rsid w:val="00C56CD8"/>
    <w:rsid w:val="00C609AF"/>
    <w:rsid w:val="00C61CA4"/>
    <w:rsid w:val="00C62EFA"/>
    <w:rsid w:val="00C65D4A"/>
    <w:rsid w:val="00C67EAD"/>
    <w:rsid w:val="00C72127"/>
    <w:rsid w:val="00C855CE"/>
    <w:rsid w:val="00C90C03"/>
    <w:rsid w:val="00C94629"/>
    <w:rsid w:val="00C95399"/>
    <w:rsid w:val="00C96505"/>
    <w:rsid w:val="00C96821"/>
    <w:rsid w:val="00CA2D87"/>
    <w:rsid w:val="00CB009B"/>
    <w:rsid w:val="00CB7402"/>
    <w:rsid w:val="00CC1D32"/>
    <w:rsid w:val="00CC7BA6"/>
    <w:rsid w:val="00CD19C5"/>
    <w:rsid w:val="00CD475A"/>
    <w:rsid w:val="00CE641A"/>
    <w:rsid w:val="00CF39A7"/>
    <w:rsid w:val="00CF4639"/>
    <w:rsid w:val="00CF7CDE"/>
    <w:rsid w:val="00D022DD"/>
    <w:rsid w:val="00D046B9"/>
    <w:rsid w:val="00D06967"/>
    <w:rsid w:val="00D069CD"/>
    <w:rsid w:val="00D17E4F"/>
    <w:rsid w:val="00D221CF"/>
    <w:rsid w:val="00D2408D"/>
    <w:rsid w:val="00D301F5"/>
    <w:rsid w:val="00D32F4A"/>
    <w:rsid w:val="00D40E49"/>
    <w:rsid w:val="00D610BD"/>
    <w:rsid w:val="00D61E7D"/>
    <w:rsid w:val="00D62CF5"/>
    <w:rsid w:val="00D6370C"/>
    <w:rsid w:val="00D63D33"/>
    <w:rsid w:val="00D7386F"/>
    <w:rsid w:val="00D74DEC"/>
    <w:rsid w:val="00D81A7F"/>
    <w:rsid w:val="00D82BBC"/>
    <w:rsid w:val="00D85BBF"/>
    <w:rsid w:val="00D97C6C"/>
    <w:rsid w:val="00DA24F5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32C0"/>
    <w:rsid w:val="00DD6FF2"/>
    <w:rsid w:val="00DD785E"/>
    <w:rsid w:val="00DE2614"/>
    <w:rsid w:val="00DE55E7"/>
    <w:rsid w:val="00DE6A94"/>
    <w:rsid w:val="00DE6E01"/>
    <w:rsid w:val="00DE7DC7"/>
    <w:rsid w:val="00E00AC4"/>
    <w:rsid w:val="00E0675B"/>
    <w:rsid w:val="00E12D14"/>
    <w:rsid w:val="00E325D5"/>
    <w:rsid w:val="00E34C2D"/>
    <w:rsid w:val="00E371DA"/>
    <w:rsid w:val="00E3795C"/>
    <w:rsid w:val="00E41527"/>
    <w:rsid w:val="00E44FF3"/>
    <w:rsid w:val="00E45640"/>
    <w:rsid w:val="00E524BF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F61"/>
    <w:rsid w:val="00EA5432"/>
    <w:rsid w:val="00EA75B2"/>
    <w:rsid w:val="00EB1C1B"/>
    <w:rsid w:val="00EB256C"/>
    <w:rsid w:val="00EC3A3F"/>
    <w:rsid w:val="00EC5180"/>
    <w:rsid w:val="00EC6118"/>
    <w:rsid w:val="00ED1A29"/>
    <w:rsid w:val="00ED76A1"/>
    <w:rsid w:val="00EE481B"/>
    <w:rsid w:val="00EE7B11"/>
    <w:rsid w:val="00EF2D16"/>
    <w:rsid w:val="00F00EFB"/>
    <w:rsid w:val="00F01C22"/>
    <w:rsid w:val="00F03077"/>
    <w:rsid w:val="00F037BF"/>
    <w:rsid w:val="00F051C1"/>
    <w:rsid w:val="00F25A96"/>
    <w:rsid w:val="00F26D77"/>
    <w:rsid w:val="00F302AA"/>
    <w:rsid w:val="00F30338"/>
    <w:rsid w:val="00F32193"/>
    <w:rsid w:val="00F33460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75223"/>
    <w:rsid w:val="00F75C3F"/>
    <w:rsid w:val="00F763E7"/>
    <w:rsid w:val="00F76CC3"/>
    <w:rsid w:val="00F86C15"/>
    <w:rsid w:val="00F87969"/>
    <w:rsid w:val="00F95466"/>
    <w:rsid w:val="00F96BE7"/>
    <w:rsid w:val="00FA2918"/>
    <w:rsid w:val="00FA7D82"/>
    <w:rsid w:val="00FC5D36"/>
    <w:rsid w:val="00FC6913"/>
    <w:rsid w:val="00FC69F9"/>
    <w:rsid w:val="00FD0268"/>
    <w:rsid w:val="00FD1CE0"/>
    <w:rsid w:val="00FD24A9"/>
    <w:rsid w:val="00FD2EE6"/>
    <w:rsid w:val="00FD3C27"/>
    <w:rsid w:val="00FD71D9"/>
    <w:rsid w:val="00FE2BF9"/>
    <w:rsid w:val="00FE33AB"/>
    <w:rsid w:val="00FE52F9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F87AA-B8EE-4DA2-94CA-5585DD5C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2F857-5E94-49BA-A9C8-B621B347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2024-12-18T20:58:00Z</cp:lastPrinted>
  <dcterms:created xsi:type="dcterms:W3CDTF">2025-01-10T16:34:00Z</dcterms:created>
  <dcterms:modified xsi:type="dcterms:W3CDTF">2025-01-10T16:34:00Z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